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C3F5" w14:textId="5C2E497D" w:rsidR="005525F4" w:rsidRPr="00032362" w:rsidRDefault="00B012EA" w:rsidP="00633123">
      <w:pPr>
        <w:pStyle w:val="Body"/>
        <w:spacing w:after="100"/>
        <w:jc w:val="center"/>
        <w:rPr>
          <w:rFonts w:ascii="Montserrat" w:eastAsia="Montserrat" w:hAnsi="Montserrat" w:cs="Montserrat"/>
          <w:b/>
          <w:bCs/>
          <w:color w:val="000000" w:themeColor="text1"/>
          <w:sz w:val="20"/>
          <w:szCs w:val="20"/>
        </w:rPr>
      </w:pPr>
      <w:r w:rsidRPr="00032362">
        <w:rPr>
          <w:rFonts w:ascii="Montserrat" w:eastAsia="Montserrat" w:hAnsi="Montserrat" w:cs="Montserrat"/>
          <w:b/>
          <w:bCs/>
          <w:color w:val="000000" w:themeColor="text1"/>
          <w:sz w:val="20"/>
          <w:szCs w:val="20"/>
        </w:rPr>
        <w:t>PRESS RELEASE – FOR IMMEDIATE RELEASE</w:t>
      </w:r>
      <w:r w:rsidRPr="00032362">
        <w:rPr>
          <w:rFonts w:ascii="Montserrat" w:eastAsia="Montserrat" w:hAnsi="Montserrat" w:cs="Montserrat"/>
          <w:b/>
          <w:bCs/>
          <w:color w:val="000000" w:themeColor="text1"/>
          <w:sz w:val="20"/>
          <w:szCs w:val="20"/>
          <w:u w:val="single"/>
        </w:rPr>
        <w:br/>
      </w:r>
      <w:r w:rsidR="00C50392" w:rsidRPr="00032362">
        <w:rPr>
          <w:rFonts w:ascii="Montserrat" w:eastAsia="Montserrat" w:hAnsi="Montserrat" w:cs="Montserrat"/>
          <w:b/>
          <w:bCs/>
          <w:color w:val="000000" w:themeColor="text1"/>
          <w:sz w:val="20"/>
          <w:szCs w:val="20"/>
        </w:rPr>
        <w:t>6</w:t>
      </w:r>
      <w:r w:rsidR="00C50392" w:rsidRPr="00032362">
        <w:rPr>
          <w:rFonts w:ascii="Montserrat" w:eastAsia="Montserrat" w:hAnsi="Montserrat" w:cs="Montserrat"/>
          <w:b/>
          <w:bCs/>
          <w:color w:val="000000" w:themeColor="text1"/>
          <w:sz w:val="20"/>
          <w:szCs w:val="20"/>
          <w:vertAlign w:val="superscript"/>
        </w:rPr>
        <w:t xml:space="preserve">th </w:t>
      </w:r>
      <w:r w:rsidR="00C15817" w:rsidRPr="00032362">
        <w:rPr>
          <w:rFonts w:ascii="Montserrat" w:eastAsia="Montserrat" w:hAnsi="Montserrat" w:cs="Montserrat"/>
          <w:b/>
          <w:bCs/>
          <w:color w:val="000000" w:themeColor="text1"/>
          <w:sz w:val="20"/>
          <w:szCs w:val="20"/>
        </w:rPr>
        <w:t xml:space="preserve">November </w:t>
      </w:r>
      <w:r w:rsidRPr="00032362">
        <w:rPr>
          <w:rFonts w:ascii="Montserrat" w:eastAsia="Montserrat" w:hAnsi="Montserrat" w:cs="Montserrat"/>
          <w:b/>
          <w:bCs/>
          <w:color w:val="000000" w:themeColor="text1"/>
          <w:sz w:val="20"/>
          <w:szCs w:val="20"/>
        </w:rPr>
        <w:t>2023</w:t>
      </w:r>
      <w:r w:rsidRPr="00032362">
        <w:rPr>
          <w:rFonts w:ascii="Montserrat" w:eastAsia="Montserrat" w:hAnsi="Montserrat" w:cs="Montserrat"/>
          <w:b/>
          <w:bCs/>
          <w:color w:val="000000" w:themeColor="text1"/>
          <w:sz w:val="20"/>
          <w:szCs w:val="20"/>
        </w:rPr>
        <w:br/>
        <w:t>London</w:t>
      </w:r>
      <w:r w:rsidR="008C0FF3" w:rsidRPr="00032362">
        <w:rPr>
          <w:rFonts w:ascii="Montserrat" w:eastAsia="Montserrat" w:hAnsi="Montserrat" w:cs="Montserrat"/>
          <w:b/>
          <w:bCs/>
          <w:color w:val="000000" w:themeColor="text1"/>
          <w:sz w:val="20"/>
          <w:szCs w:val="20"/>
        </w:rPr>
        <w:t xml:space="preserve"> / </w:t>
      </w:r>
      <w:r w:rsidR="007805CF" w:rsidRPr="00032362">
        <w:rPr>
          <w:rFonts w:ascii="Montserrat" w:eastAsia="Montserrat" w:hAnsi="Montserrat" w:cs="Montserrat"/>
          <w:b/>
          <w:bCs/>
          <w:color w:val="000000" w:themeColor="text1"/>
          <w:sz w:val="20"/>
          <w:szCs w:val="20"/>
        </w:rPr>
        <w:t>Saint Cloud</w:t>
      </w:r>
    </w:p>
    <w:p w14:paraId="46377987" w14:textId="74AE88EB" w:rsidR="73E3C5A4" w:rsidRPr="00032362" w:rsidRDefault="008C0FF3" w:rsidP="1B8FB632">
      <w:pPr>
        <w:spacing w:afterAutospacing="1"/>
        <w:jc w:val="center"/>
        <w:rPr>
          <w:rFonts w:ascii="Montserrat" w:eastAsia="Times New Roman" w:hAnsi="Montserrat" w:cstheme="majorBidi"/>
          <w:b/>
          <w:bCs/>
          <w:color w:val="000000" w:themeColor="text1"/>
          <w:sz w:val="20"/>
          <w:szCs w:val="20"/>
          <w:u w:val="single"/>
          <w:lang w:val="en-GB" w:eastAsia="en-GB"/>
        </w:rPr>
      </w:pPr>
      <w:r w:rsidRPr="00032362">
        <w:rPr>
          <w:rFonts w:ascii="Montserrat" w:eastAsia="Times New Roman" w:hAnsi="Montserrat" w:cstheme="majorBidi"/>
          <w:b/>
          <w:bCs/>
          <w:color w:val="000000" w:themeColor="text1"/>
          <w:sz w:val="20"/>
          <w:szCs w:val="20"/>
          <w:u w:val="single"/>
          <w:lang w:val="en-GB" w:eastAsia="en-GB"/>
        </w:rPr>
        <w:t xml:space="preserve">Stanley Capital-backed </w:t>
      </w:r>
      <w:r w:rsidR="00A93AE7">
        <w:rPr>
          <w:rFonts w:ascii="Montserrat" w:eastAsia="Times New Roman" w:hAnsi="Montserrat" w:cstheme="majorBidi"/>
          <w:b/>
          <w:bCs/>
          <w:color w:val="000000" w:themeColor="text1"/>
          <w:sz w:val="20"/>
          <w:szCs w:val="20"/>
          <w:u w:val="single"/>
          <w:lang w:val="en-GB" w:eastAsia="en-GB"/>
        </w:rPr>
        <w:t>LXO</w:t>
      </w:r>
      <w:r w:rsidRPr="00032362">
        <w:rPr>
          <w:rFonts w:ascii="Montserrat" w:eastAsia="Times New Roman" w:hAnsi="Montserrat" w:cstheme="majorBidi"/>
          <w:b/>
          <w:bCs/>
          <w:color w:val="000000" w:themeColor="text1"/>
          <w:sz w:val="20"/>
          <w:szCs w:val="20"/>
          <w:u w:val="single"/>
          <w:lang w:val="en-GB" w:eastAsia="en-GB"/>
        </w:rPr>
        <w:t xml:space="preserve"> acquires </w:t>
      </w:r>
      <w:proofErr w:type="spellStart"/>
      <w:r w:rsidRPr="00032362">
        <w:rPr>
          <w:rFonts w:ascii="Montserrat" w:hAnsi="Montserrat" w:cstheme="majorBidi"/>
          <w:b/>
          <w:bCs/>
          <w:color w:val="000000" w:themeColor="text1"/>
          <w:sz w:val="20"/>
          <w:szCs w:val="20"/>
          <w:u w:val="single"/>
          <w:lang w:val="en-GB"/>
        </w:rPr>
        <w:t>Nimo</w:t>
      </w:r>
      <w:r w:rsidR="000E6973" w:rsidRPr="00032362">
        <w:rPr>
          <w:rFonts w:ascii="Montserrat" w:hAnsi="Montserrat" w:cstheme="majorBidi"/>
          <w:b/>
          <w:bCs/>
          <w:color w:val="000000" w:themeColor="text1"/>
          <w:sz w:val="20"/>
          <w:szCs w:val="20"/>
          <w:u w:val="single"/>
          <w:lang w:val="en-GB"/>
        </w:rPr>
        <w:t>top</w:t>
      </w:r>
      <w:proofErr w:type="spellEnd"/>
      <w:r w:rsidR="000E6973" w:rsidRPr="00032362">
        <w:rPr>
          <w:rFonts w:ascii="Montserrat" w:hAnsi="Montserrat" w:cstheme="majorBidi"/>
          <w:b/>
          <w:bCs/>
          <w:color w:val="000000" w:themeColor="text1"/>
          <w:sz w:val="20"/>
          <w:szCs w:val="20"/>
          <w:u w:val="single"/>
          <w:lang w:val="en-GB"/>
        </w:rPr>
        <w:t>®</w:t>
      </w:r>
      <w:r w:rsidR="00330E3F" w:rsidRPr="00032362">
        <w:rPr>
          <w:rFonts w:ascii="Montserrat" w:hAnsi="Montserrat" w:cstheme="majorBidi"/>
          <w:b/>
          <w:bCs/>
          <w:color w:val="000000" w:themeColor="text1"/>
          <w:sz w:val="20"/>
          <w:szCs w:val="20"/>
          <w:u w:val="single"/>
          <w:lang w:val="en-GB"/>
        </w:rPr>
        <w:t xml:space="preserve"> from </w:t>
      </w:r>
      <w:proofErr w:type="gramStart"/>
      <w:r w:rsidR="00330E3F" w:rsidRPr="00032362">
        <w:rPr>
          <w:rFonts w:ascii="Montserrat" w:hAnsi="Montserrat" w:cstheme="majorBidi"/>
          <w:b/>
          <w:bCs/>
          <w:color w:val="000000" w:themeColor="text1"/>
          <w:sz w:val="20"/>
          <w:szCs w:val="20"/>
          <w:u w:val="single"/>
          <w:lang w:val="en-GB"/>
        </w:rPr>
        <w:t>Bayer</w:t>
      </w:r>
      <w:proofErr w:type="gramEnd"/>
    </w:p>
    <w:p w14:paraId="21086BFF" w14:textId="03D1958D" w:rsidR="003625A8" w:rsidRPr="00032362" w:rsidRDefault="00000000" w:rsidP="003625A8">
      <w:pPr>
        <w:rPr>
          <w:rFonts w:ascii="Montserrat" w:eastAsia="Montserrat" w:hAnsi="Montserrat" w:cs="Montserrat"/>
          <w:color w:val="000000" w:themeColor="text1"/>
          <w:sz w:val="20"/>
          <w:szCs w:val="20"/>
          <w:lang w:val="en-GB"/>
        </w:rPr>
      </w:pPr>
      <w:hyperlink r:id="rId8">
        <w:r w:rsidR="00B012EA" w:rsidRPr="00032362">
          <w:rPr>
            <w:rStyle w:val="Hyperlink0"/>
            <w:color w:val="0070C0"/>
            <w:lang w:val="en-GB"/>
          </w:rPr>
          <w:t>Stanley Capital Partners</w:t>
        </w:r>
      </w:hyperlink>
      <w:r w:rsidR="00B012EA" w:rsidRPr="00032362">
        <w:rPr>
          <w:rFonts w:ascii="Montserrat" w:eastAsia="Montserrat" w:hAnsi="Montserrat" w:cs="Montserrat"/>
          <w:color w:val="000000" w:themeColor="text1"/>
          <w:sz w:val="20"/>
          <w:szCs w:val="20"/>
          <w:lang w:val="en-GB"/>
        </w:rPr>
        <w:t xml:space="preserve"> (“Stanley</w:t>
      </w:r>
      <w:r w:rsidR="00BC7F30" w:rsidRPr="00032362">
        <w:rPr>
          <w:rFonts w:ascii="Montserrat" w:eastAsia="Montserrat" w:hAnsi="Montserrat" w:cs="Montserrat"/>
          <w:color w:val="000000" w:themeColor="text1"/>
          <w:sz w:val="20"/>
          <w:szCs w:val="20"/>
          <w:lang w:val="en-GB"/>
        </w:rPr>
        <w:t xml:space="preserve"> Capital</w:t>
      </w:r>
      <w:r w:rsidR="00B012EA" w:rsidRPr="00032362">
        <w:rPr>
          <w:rFonts w:ascii="Montserrat" w:eastAsia="Montserrat" w:hAnsi="Montserrat" w:cs="Montserrat"/>
          <w:color w:val="000000" w:themeColor="text1"/>
          <w:sz w:val="20"/>
          <w:szCs w:val="20"/>
          <w:lang w:val="en-GB"/>
        </w:rPr>
        <w:t>” / “SCP”), the specialist healthcare and resource efficiency private equity investor</w:t>
      </w:r>
      <w:r w:rsidR="008C0FF3" w:rsidRPr="00032362">
        <w:rPr>
          <w:rFonts w:ascii="Montserrat" w:eastAsia="Montserrat" w:hAnsi="Montserrat" w:cs="Montserrat"/>
          <w:color w:val="000000" w:themeColor="text1"/>
          <w:sz w:val="20"/>
          <w:szCs w:val="20"/>
          <w:lang w:val="en-GB"/>
        </w:rPr>
        <w:t xml:space="preserve"> is </w:t>
      </w:r>
      <w:r w:rsidR="00233B23" w:rsidRPr="00032362">
        <w:rPr>
          <w:rFonts w:ascii="Montserrat" w:eastAsia="Montserrat" w:hAnsi="Montserrat" w:cs="Montserrat"/>
          <w:color w:val="000000" w:themeColor="text1"/>
          <w:sz w:val="20"/>
          <w:szCs w:val="20"/>
          <w:lang w:val="en-GB"/>
        </w:rPr>
        <w:t>pleased</w:t>
      </w:r>
      <w:r w:rsidR="008C0FF3" w:rsidRPr="00032362">
        <w:rPr>
          <w:rFonts w:ascii="Montserrat" w:eastAsia="Montserrat" w:hAnsi="Montserrat" w:cs="Montserrat"/>
          <w:color w:val="000000" w:themeColor="text1"/>
          <w:sz w:val="20"/>
          <w:szCs w:val="20"/>
          <w:lang w:val="en-GB"/>
        </w:rPr>
        <w:t xml:space="preserve"> to announce that its portfolio company</w:t>
      </w:r>
      <w:r w:rsidR="00E256B1" w:rsidRPr="00032362">
        <w:rPr>
          <w:rFonts w:ascii="Montserrat" w:eastAsia="Montserrat" w:hAnsi="Montserrat" w:cs="Montserrat"/>
          <w:color w:val="000000" w:themeColor="text1"/>
          <w:sz w:val="20"/>
          <w:szCs w:val="20"/>
          <w:lang w:val="en-GB"/>
        </w:rPr>
        <w:t>,</w:t>
      </w:r>
      <w:r w:rsidR="008C0FF3" w:rsidRPr="00032362">
        <w:rPr>
          <w:rFonts w:ascii="Montserrat" w:eastAsia="Montserrat" w:hAnsi="Montserrat" w:cs="Montserrat"/>
          <w:color w:val="000000" w:themeColor="text1"/>
          <w:sz w:val="20"/>
          <w:szCs w:val="20"/>
          <w:lang w:val="en-GB"/>
        </w:rPr>
        <w:t xml:space="preserve"> </w:t>
      </w:r>
      <w:hyperlink r:id="rId9" w:history="1">
        <w:r w:rsidR="008C0FF3" w:rsidRPr="00032362">
          <w:rPr>
            <w:rStyle w:val="Hyperlink"/>
            <w:rFonts w:ascii="Montserrat" w:eastAsia="Times New Roman" w:hAnsi="Montserrat" w:cstheme="majorBidi"/>
            <w:color w:val="0070C0"/>
            <w:sz w:val="20"/>
            <w:szCs w:val="20"/>
            <w:lang w:val="en-GB" w:eastAsia="en-GB"/>
          </w:rPr>
          <w:t>Laboratoire X</w:t>
        </w:r>
        <w:r w:rsidR="00C15817" w:rsidRPr="00032362">
          <w:rPr>
            <w:rStyle w:val="Hyperlink"/>
            <w:rFonts w:ascii="Montserrat" w:eastAsia="Times New Roman" w:hAnsi="Montserrat" w:cstheme="majorBidi"/>
            <w:color w:val="0070C0"/>
            <w:sz w:val="20"/>
            <w:szCs w:val="20"/>
            <w:lang w:val="en-GB" w:eastAsia="en-GB"/>
          </w:rPr>
          <w:t>.</w:t>
        </w:r>
        <w:r w:rsidR="008C0FF3" w:rsidRPr="00032362">
          <w:rPr>
            <w:rStyle w:val="Hyperlink"/>
            <w:rFonts w:ascii="Montserrat" w:eastAsia="Times New Roman" w:hAnsi="Montserrat" w:cstheme="majorBidi"/>
            <w:color w:val="0070C0"/>
            <w:sz w:val="20"/>
            <w:szCs w:val="20"/>
            <w:lang w:val="en-GB" w:eastAsia="en-GB"/>
          </w:rPr>
          <w:t>O</w:t>
        </w:r>
      </w:hyperlink>
      <w:r w:rsidR="008C0FF3" w:rsidRPr="00032362">
        <w:rPr>
          <w:rFonts w:ascii="Montserrat" w:eastAsia="Times New Roman" w:hAnsi="Montserrat" w:cstheme="majorBidi"/>
          <w:color w:val="000000" w:themeColor="text1"/>
          <w:sz w:val="20"/>
          <w:szCs w:val="20"/>
          <w:lang w:val="en-GB" w:eastAsia="en-GB"/>
        </w:rPr>
        <w:t xml:space="preserve"> (“</w:t>
      </w:r>
      <w:r w:rsidR="614D02D1" w:rsidRPr="00032362">
        <w:rPr>
          <w:rFonts w:ascii="Montserrat" w:eastAsia="Times New Roman" w:hAnsi="Montserrat" w:cstheme="majorBidi"/>
          <w:color w:val="000000" w:themeColor="text1"/>
          <w:sz w:val="20"/>
          <w:szCs w:val="20"/>
          <w:lang w:val="en-GB" w:eastAsia="en-GB"/>
        </w:rPr>
        <w:t>LXO</w:t>
      </w:r>
      <w:r w:rsidR="005B70E0" w:rsidRPr="00032362">
        <w:rPr>
          <w:rFonts w:ascii="Montserrat" w:eastAsia="Times New Roman" w:hAnsi="Montserrat" w:cstheme="majorBidi"/>
          <w:color w:val="000000" w:themeColor="text1"/>
          <w:sz w:val="20"/>
          <w:szCs w:val="20"/>
          <w:lang w:val="en-GB" w:eastAsia="en-GB"/>
        </w:rPr>
        <w:t>”</w:t>
      </w:r>
      <w:r w:rsidR="008C0FF3" w:rsidRPr="00032362">
        <w:rPr>
          <w:rFonts w:ascii="Montserrat" w:eastAsia="Times New Roman" w:hAnsi="Montserrat" w:cstheme="majorBidi"/>
          <w:color w:val="000000" w:themeColor="text1"/>
          <w:sz w:val="20"/>
          <w:szCs w:val="20"/>
          <w:lang w:val="en-GB" w:eastAsia="en-GB"/>
        </w:rPr>
        <w:t>)</w:t>
      </w:r>
      <w:r w:rsidR="00E256B1" w:rsidRPr="00032362">
        <w:rPr>
          <w:rFonts w:ascii="Montserrat" w:eastAsia="Times New Roman" w:hAnsi="Montserrat" w:cstheme="majorBidi"/>
          <w:color w:val="000000" w:themeColor="text1"/>
          <w:sz w:val="20"/>
          <w:szCs w:val="20"/>
          <w:lang w:val="en-GB" w:eastAsia="en-GB"/>
        </w:rPr>
        <w:t>,</w:t>
      </w:r>
      <w:r w:rsidR="008C0FF3" w:rsidRPr="00032362">
        <w:rPr>
          <w:rFonts w:ascii="Montserrat" w:eastAsia="Times New Roman" w:hAnsi="Montserrat" w:cstheme="majorBidi"/>
          <w:color w:val="000000" w:themeColor="text1"/>
          <w:sz w:val="20"/>
          <w:szCs w:val="20"/>
          <w:lang w:val="en-GB" w:eastAsia="en-GB"/>
        </w:rPr>
        <w:t xml:space="preserve"> has </w:t>
      </w:r>
      <w:r w:rsidR="00C15817" w:rsidRPr="00032362">
        <w:rPr>
          <w:rFonts w:ascii="Montserrat" w:eastAsia="Times New Roman" w:hAnsi="Montserrat" w:cstheme="majorBidi"/>
          <w:color w:val="000000" w:themeColor="text1"/>
          <w:sz w:val="20"/>
          <w:szCs w:val="20"/>
          <w:lang w:val="en-GB" w:eastAsia="en-GB"/>
        </w:rPr>
        <w:t xml:space="preserve">completed the acquisition of </w:t>
      </w:r>
      <w:r w:rsidR="00350CDD" w:rsidRPr="00032362">
        <w:rPr>
          <w:rFonts w:ascii="Montserrat" w:eastAsia="Times New Roman" w:hAnsi="Montserrat" w:cstheme="majorBidi"/>
          <w:color w:val="000000" w:themeColor="text1"/>
          <w:sz w:val="20"/>
          <w:szCs w:val="20"/>
          <w:lang w:val="en-GB" w:eastAsia="en-GB"/>
        </w:rPr>
        <w:t xml:space="preserve">the </w:t>
      </w:r>
      <w:r w:rsidR="00C15817" w:rsidRPr="00032362">
        <w:rPr>
          <w:rFonts w:ascii="Montserrat" w:eastAsia="Times New Roman" w:hAnsi="Montserrat" w:cstheme="majorBidi"/>
          <w:color w:val="000000" w:themeColor="text1"/>
          <w:sz w:val="20"/>
          <w:szCs w:val="20"/>
          <w:lang w:val="en-GB" w:eastAsia="en-GB"/>
        </w:rPr>
        <w:t xml:space="preserve">prescription drug </w:t>
      </w:r>
      <w:r w:rsidR="009F153A" w:rsidRPr="00032362">
        <w:rPr>
          <w:rFonts w:ascii="Montserrat" w:hAnsi="Montserrat" w:cstheme="majorBidi"/>
          <w:color w:val="000000" w:themeColor="text1"/>
          <w:sz w:val="20"/>
          <w:szCs w:val="20"/>
          <w:lang w:val="en-GB"/>
        </w:rPr>
        <w:t xml:space="preserve">Nimodipine under the brand name </w:t>
      </w:r>
      <w:proofErr w:type="spellStart"/>
      <w:r w:rsidR="00C15817" w:rsidRPr="00032362">
        <w:rPr>
          <w:rFonts w:ascii="Montserrat" w:hAnsi="Montserrat" w:cstheme="majorBidi"/>
          <w:color w:val="000000" w:themeColor="text1"/>
          <w:sz w:val="20"/>
          <w:szCs w:val="20"/>
          <w:lang w:val="en-GB"/>
        </w:rPr>
        <w:t>Nimotop</w:t>
      </w:r>
      <w:proofErr w:type="spellEnd"/>
      <w:r w:rsidR="00C15817" w:rsidRPr="00032362">
        <w:rPr>
          <w:rFonts w:ascii="Montserrat" w:hAnsi="Montserrat" w:cstheme="majorBidi"/>
          <w:color w:val="000000" w:themeColor="text1"/>
          <w:sz w:val="20"/>
          <w:szCs w:val="20"/>
          <w:lang w:val="en-GB"/>
        </w:rPr>
        <w:t>®</w:t>
      </w:r>
      <w:r w:rsidR="00675AD6" w:rsidRPr="00032362">
        <w:rPr>
          <w:rFonts w:ascii="Montserrat" w:hAnsi="Montserrat" w:cstheme="majorBidi"/>
          <w:color w:val="000000" w:themeColor="text1"/>
          <w:sz w:val="20"/>
          <w:szCs w:val="20"/>
          <w:lang w:val="en-GB"/>
        </w:rPr>
        <w:t xml:space="preserve"> from Bayer</w:t>
      </w:r>
      <w:r w:rsidR="00633123" w:rsidRPr="00032362">
        <w:rPr>
          <w:rFonts w:ascii="Montserrat" w:hAnsi="Montserrat" w:cstheme="majorBidi"/>
          <w:color w:val="000000" w:themeColor="text1"/>
          <w:sz w:val="20"/>
          <w:szCs w:val="20"/>
          <w:lang w:val="en-GB"/>
        </w:rPr>
        <w:t xml:space="preserve"> </w:t>
      </w:r>
      <w:r w:rsidR="00B01876" w:rsidRPr="00032362">
        <w:rPr>
          <w:rFonts w:ascii="Montserrat" w:hAnsi="Montserrat" w:cstheme="majorBidi"/>
          <w:color w:val="000000" w:themeColor="text1"/>
          <w:sz w:val="20"/>
          <w:szCs w:val="20"/>
          <w:lang w:val="en-GB"/>
        </w:rPr>
        <w:t xml:space="preserve">for </w:t>
      </w:r>
      <w:r w:rsidR="00474F9F" w:rsidRPr="00032362">
        <w:rPr>
          <w:rFonts w:ascii="Montserrat" w:hAnsi="Montserrat" w:cstheme="majorBidi"/>
          <w:color w:val="000000" w:themeColor="text1"/>
          <w:sz w:val="20"/>
          <w:szCs w:val="20"/>
          <w:lang w:val="en-GB"/>
        </w:rPr>
        <w:t xml:space="preserve">several markets </w:t>
      </w:r>
      <w:r w:rsidR="00137D77" w:rsidRPr="00032362">
        <w:rPr>
          <w:rFonts w:ascii="Montserrat" w:hAnsi="Montserrat" w:cstheme="majorBidi"/>
          <w:color w:val="000000" w:themeColor="text1"/>
          <w:sz w:val="20"/>
          <w:szCs w:val="20"/>
          <w:lang w:val="en-GB"/>
        </w:rPr>
        <w:t xml:space="preserve">globally </w:t>
      </w:r>
      <w:r w:rsidR="001C60D0" w:rsidRPr="00032362">
        <w:rPr>
          <w:rFonts w:ascii="Montserrat" w:hAnsi="Montserrat" w:cstheme="majorBidi"/>
          <w:color w:val="000000" w:themeColor="text1"/>
          <w:sz w:val="20"/>
          <w:szCs w:val="20"/>
          <w:lang w:val="en-GB"/>
        </w:rPr>
        <w:t xml:space="preserve">excluding </w:t>
      </w:r>
      <w:r w:rsidR="00C50392" w:rsidRPr="00032362">
        <w:rPr>
          <w:rFonts w:ascii="Montserrat" w:hAnsi="Montserrat" w:cstheme="majorBidi"/>
          <w:color w:val="000000" w:themeColor="text1"/>
          <w:sz w:val="20"/>
          <w:szCs w:val="20"/>
          <w:lang w:val="en-GB"/>
        </w:rPr>
        <w:t>m</w:t>
      </w:r>
      <w:r w:rsidR="00201092" w:rsidRPr="00032362">
        <w:rPr>
          <w:rFonts w:ascii="Montserrat" w:hAnsi="Montserrat" w:cstheme="majorBidi"/>
          <w:color w:val="000000" w:themeColor="text1"/>
          <w:sz w:val="20"/>
          <w:szCs w:val="20"/>
          <w:lang w:val="en-GB"/>
        </w:rPr>
        <w:t>ainland</w:t>
      </w:r>
      <w:r w:rsidR="00B01876" w:rsidRPr="00032362">
        <w:rPr>
          <w:rFonts w:ascii="Montserrat" w:hAnsi="Montserrat" w:cstheme="majorBidi"/>
          <w:color w:val="000000" w:themeColor="text1"/>
          <w:sz w:val="20"/>
          <w:szCs w:val="20"/>
          <w:lang w:val="en-GB"/>
        </w:rPr>
        <w:t xml:space="preserve"> China.</w:t>
      </w:r>
    </w:p>
    <w:p w14:paraId="2B891967" w14:textId="77777777" w:rsidR="003625A8" w:rsidRPr="00032362" w:rsidRDefault="003625A8" w:rsidP="003625A8">
      <w:pPr>
        <w:rPr>
          <w:rFonts w:ascii="Montserrat" w:eastAsia="Montserrat" w:hAnsi="Montserrat" w:cs="Montserrat"/>
          <w:color w:val="000000" w:themeColor="text1"/>
          <w:sz w:val="20"/>
          <w:szCs w:val="20"/>
          <w:lang w:val="en-GB"/>
        </w:rPr>
      </w:pPr>
    </w:p>
    <w:p w14:paraId="290C9695" w14:textId="3ABBEC39" w:rsidR="003625A8" w:rsidRPr="00032362" w:rsidRDefault="003625A8" w:rsidP="0025728C">
      <w:pPr>
        <w:rPr>
          <w:rFonts w:ascii="Montserrat" w:hAnsi="Montserrat" w:cstheme="majorBidi"/>
          <w:color w:val="000000" w:themeColor="text1"/>
          <w:sz w:val="20"/>
          <w:szCs w:val="20"/>
          <w:lang w:val="en-GB"/>
        </w:rPr>
      </w:pPr>
      <w:r w:rsidRPr="00032362">
        <w:rPr>
          <w:rFonts w:ascii="Montserrat" w:hAnsi="Montserrat" w:cstheme="majorBidi"/>
          <w:color w:val="000000" w:themeColor="text1"/>
          <w:sz w:val="20"/>
          <w:szCs w:val="20"/>
          <w:lang w:val="en-GB"/>
        </w:rPr>
        <w:t>Nimodipine</w:t>
      </w:r>
      <w:r w:rsidR="0009539B" w:rsidRPr="00032362">
        <w:rPr>
          <w:rFonts w:ascii="Montserrat" w:hAnsi="Montserrat" w:cstheme="majorBidi"/>
          <w:color w:val="000000" w:themeColor="text1"/>
          <w:sz w:val="20"/>
          <w:szCs w:val="20"/>
          <w:lang w:val="en-GB"/>
        </w:rPr>
        <w:t xml:space="preserve"> </w:t>
      </w:r>
      <w:r w:rsidRPr="00032362">
        <w:rPr>
          <w:rFonts w:ascii="Montserrat" w:hAnsi="Montserrat" w:cstheme="majorBidi"/>
          <w:color w:val="000000" w:themeColor="text1"/>
          <w:sz w:val="20"/>
          <w:szCs w:val="20"/>
          <w:lang w:val="en-GB"/>
        </w:rPr>
        <w:t xml:space="preserve">is </w:t>
      </w:r>
      <w:r w:rsidR="000E6973" w:rsidRPr="00032362">
        <w:rPr>
          <w:rFonts w:ascii="Montserrat" w:hAnsi="Montserrat" w:cstheme="majorBidi"/>
          <w:color w:val="000000" w:themeColor="text1"/>
          <w:sz w:val="20"/>
          <w:szCs w:val="20"/>
          <w:lang w:val="en-GB"/>
        </w:rPr>
        <w:t xml:space="preserve">the </w:t>
      </w:r>
      <w:r w:rsidR="000727ED" w:rsidRPr="00032362">
        <w:rPr>
          <w:rFonts w:ascii="Montserrat" w:hAnsi="Montserrat" w:cstheme="majorBidi"/>
          <w:color w:val="000000" w:themeColor="text1"/>
          <w:sz w:val="20"/>
          <w:szCs w:val="20"/>
          <w:lang w:val="en-GB"/>
        </w:rPr>
        <w:t>only approved</w:t>
      </w:r>
      <w:r w:rsidR="00C15817" w:rsidRPr="00032362">
        <w:rPr>
          <w:rFonts w:ascii="Montserrat" w:hAnsi="Montserrat" w:cstheme="majorBidi"/>
          <w:color w:val="000000" w:themeColor="text1"/>
          <w:sz w:val="20"/>
          <w:szCs w:val="20"/>
          <w:lang w:val="en-GB"/>
        </w:rPr>
        <w:t xml:space="preserve"> </w:t>
      </w:r>
      <w:r w:rsidRPr="00032362">
        <w:rPr>
          <w:rFonts w:ascii="Montserrat" w:hAnsi="Montserrat" w:cstheme="majorBidi"/>
          <w:color w:val="000000" w:themeColor="text1"/>
          <w:sz w:val="20"/>
          <w:szCs w:val="20"/>
          <w:lang w:val="en-GB"/>
        </w:rPr>
        <w:t>2</w:t>
      </w:r>
      <w:r w:rsidRPr="00032362">
        <w:rPr>
          <w:rFonts w:ascii="Montserrat" w:hAnsi="Montserrat" w:cstheme="majorBidi"/>
          <w:color w:val="000000" w:themeColor="text1"/>
          <w:sz w:val="20"/>
          <w:szCs w:val="20"/>
          <w:vertAlign w:val="superscript"/>
          <w:lang w:val="en-GB"/>
        </w:rPr>
        <w:t>nd</w:t>
      </w:r>
      <w:r w:rsidR="00C15817" w:rsidRPr="00032362">
        <w:rPr>
          <w:rFonts w:ascii="Montserrat" w:hAnsi="Montserrat" w:cstheme="majorBidi"/>
          <w:color w:val="000000" w:themeColor="text1"/>
          <w:sz w:val="20"/>
          <w:szCs w:val="20"/>
          <w:lang w:val="en-GB"/>
        </w:rPr>
        <w:t xml:space="preserve"> </w:t>
      </w:r>
      <w:r w:rsidRPr="00032362">
        <w:rPr>
          <w:rFonts w:ascii="Montserrat" w:hAnsi="Montserrat" w:cstheme="majorBidi"/>
          <w:color w:val="000000" w:themeColor="text1"/>
          <w:sz w:val="20"/>
          <w:szCs w:val="20"/>
          <w:lang w:val="en-GB"/>
        </w:rPr>
        <w:t xml:space="preserve">generation dihydropyridine calcium channel blocker </w:t>
      </w:r>
      <w:r w:rsidR="000727ED" w:rsidRPr="00032362">
        <w:rPr>
          <w:rFonts w:ascii="Montserrat" w:hAnsi="Montserrat" w:cstheme="majorBidi"/>
          <w:color w:val="000000" w:themeColor="text1"/>
          <w:sz w:val="20"/>
          <w:szCs w:val="20"/>
          <w:lang w:val="en-GB"/>
        </w:rPr>
        <w:t xml:space="preserve">that is available in three different formulations </w:t>
      </w:r>
      <w:r w:rsidR="29760ABB" w:rsidRPr="00032362">
        <w:rPr>
          <w:rFonts w:ascii="Montserrat" w:hAnsi="Montserrat" w:cstheme="majorBidi"/>
          <w:color w:val="000000" w:themeColor="text1"/>
          <w:sz w:val="20"/>
          <w:szCs w:val="20"/>
          <w:lang w:val="en-GB"/>
        </w:rPr>
        <w:t>(</w:t>
      </w:r>
      <w:r w:rsidR="72EC8F2F" w:rsidRPr="00032362">
        <w:rPr>
          <w:rFonts w:ascii="Montserrat" w:hAnsi="Montserrat" w:cstheme="majorBidi"/>
          <w:color w:val="000000" w:themeColor="text1"/>
          <w:sz w:val="20"/>
          <w:szCs w:val="20"/>
          <w:lang w:val="en-GB"/>
        </w:rPr>
        <w:t xml:space="preserve">oral tablets, oral </w:t>
      </w:r>
      <w:proofErr w:type="gramStart"/>
      <w:r w:rsidR="72EC8F2F" w:rsidRPr="00032362">
        <w:rPr>
          <w:rFonts w:ascii="Montserrat" w:hAnsi="Montserrat" w:cstheme="majorBidi"/>
          <w:color w:val="000000" w:themeColor="text1"/>
          <w:sz w:val="20"/>
          <w:szCs w:val="20"/>
          <w:lang w:val="en-GB"/>
        </w:rPr>
        <w:t>solutions</w:t>
      </w:r>
      <w:proofErr w:type="gramEnd"/>
      <w:r w:rsidR="72EC8F2F" w:rsidRPr="00032362">
        <w:rPr>
          <w:rFonts w:ascii="Montserrat" w:hAnsi="Montserrat" w:cstheme="majorBidi"/>
          <w:color w:val="000000" w:themeColor="text1"/>
          <w:sz w:val="20"/>
          <w:szCs w:val="20"/>
          <w:lang w:val="en-GB"/>
        </w:rPr>
        <w:t xml:space="preserve"> and intravenous infusion solutions</w:t>
      </w:r>
      <w:r w:rsidR="29760ABB" w:rsidRPr="00032362">
        <w:rPr>
          <w:rFonts w:ascii="Montserrat" w:hAnsi="Montserrat" w:cstheme="majorBidi"/>
          <w:color w:val="000000" w:themeColor="text1"/>
          <w:sz w:val="20"/>
          <w:szCs w:val="20"/>
          <w:lang w:val="en-GB"/>
        </w:rPr>
        <w:t xml:space="preserve">) </w:t>
      </w:r>
      <w:r w:rsidR="00474F9F" w:rsidRPr="00032362">
        <w:rPr>
          <w:rFonts w:ascii="Montserrat" w:hAnsi="Montserrat" w:cstheme="majorBidi"/>
          <w:color w:val="000000" w:themeColor="text1"/>
          <w:sz w:val="20"/>
          <w:szCs w:val="20"/>
          <w:lang w:val="en-GB"/>
        </w:rPr>
        <w:t xml:space="preserve">in several markets </w:t>
      </w:r>
      <w:r w:rsidR="00137D77" w:rsidRPr="00032362">
        <w:rPr>
          <w:rFonts w:ascii="Montserrat" w:hAnsi="Montserrat" w:cstheme="majorBidi"/>
          <w:color w:val="000000" w:themeColor="text1"/>
          <w:sz w:val="20"/>
          <w:szCs w:val="20"/>
          <w:lang w:val="en-GB"/>
        </w:rPr>
        <w:t>globally</w:t>
      </w:r>
      <w:r w:rsidR="00C50392" w:rsidRPr="00032362">
        <w:rPr>
          <w:rFonts w:ascii="Montserrat" w:hAnsi="Montserrat" w:cstheme="majorBidi"/>
          <w:color w:val="000000" w:themeColor="text1"/>
          <w:sz w:val="20"/>
          <w:szCs w:val="20"/>
          <w:lang w:val="en-GB"/>
        </w:rPr>
        <w:t xml:space="preserve">. It is </w:t>
      </w:r>
      <w:r w:rsidRPr="00032362">
        <w:rPr>
          <w:rFonts w:ascii="Montserrat" w:hAnsi="Montserrat" w:cstheme="majorBidi"/>
          <w:color w:val="000000" w:themeColor="text1"/>
          <w:sz w:val="20"/>
          <w:szCs w:val="20"/>
          <w:lang w:val="en-GB"/>
        </w:rPr>
        <w:t xml:space="preserve">used for the prevention and treatment of cerebral vasospasm, following an aneurysmal subarachnoid </w:t>
      </w:r>
      <w:proofErr w:type="spellStart"/>
      <w:r w:rsidRPr="00032362">
        <w:rPr>
          <w:rFonts w:ascii="Montserrat" w:hAnsi="Montserrat" w:cstheme="majorBidi"/>
          <w:color w:val="000000" w:themeColor="text1"/>
          <w:sz w:val="20"/>
          <w:szCs w:val="20"/>
          <w:lang w:val="en-GB"/>
        </w:rPr>
        <w:t>hemorrhage</w:t>
      </w:r>
      <w:proofErr w:type="spellEnd"/>
      <w:r w:rsidRPr="00032362">
        <w:rPr>
          <w:rFonts w:ascii="Montserrat" w:hAnsi="Montserrat" w:cstheme="majorBidi"/>
          <w:color w:val="000000" w:themeColor="text1"/>
          <w:sz w:val="20"/>
          <w:szCs w:val="20"/>
          <w:lang w:val="en-GB"/>
        </w:rPr>
        <w:t xml:space="preserve"> (</w:t>
      </w:r>
      <w:r w:rsidR="00842DD6" w:rsidRPr="00032362">
        <w:rPr>
          <w:rFonts w:ascii="Montserrat" w:hAnsi="Montserrat" w:cstheme="majorBidi"/>
          <w:color w:val="000000" w:themeColor="text1"/>
          <w:sz w:val="20"/>
          <w:szCs w:val="20"/>
          <w:lang w:val="en-GB"/>
        </w:rPr>
        <w:t>“</w:t>
      </w:r>
      <w:proofErr w:type="spellStart"/>
      <w:r w:rsidRPr="00032362">
        <w:rPr>
          <w:rFonts w:ascii="Montserrat" w:hAnsi="Montserrat" w:cstheme="majorBidi"/>
          <w:color w:val="000000" w:themeColor="text1"/>
          <w:sz w:val="20"/>
          <w:szCs w:val="20"/>
          <w:lang w:val="en-GB"/>
        </w:rPr>
        <w:t>aSAH</w:t>
      </w:r>
      <w:proofErr w:type="spellEnd"/>
      <w:r w:rsidR="00842DD6" w:rsidRPr="00032362">
        <w:rPr>
          <w:rFonts w:ascii="Montserrat" w:hAnsi="Montserrat" w:cstheme="majorBidi"/>
          <w:color w:val="000000" w:themeColor="text1"/>
          <w:sz w:val="20"/>
          <w:szCs w:val="20"/>
          <w:lang w:val="en-GB"/>
        </w:rPr>
        <w:t>”</w:t>
      </w:r>
      <w:r w:rsidRPr="00032362">
        <w:rPr>
          <w:rFonts w:ascii="Montserrat" w:hAnsi="Montserrat" w:cstheme="majorBidi"/>
          <w:color w:val="000000" w:themeColor="text1"/>
          <w:sz w:val="20"/>
          <w:szCs w:val="20"/>
          <w:lang w:val="en-GB"/>
        </w:rPr>
        <w:t>),</w:t>
      </w:r>
      <w:r w:rsidR="00C15817" w:rsidRPr="00032362">
        <w:rPr>
          <w:rFonts w:ascii="Montserrat" w:hAnsi="Montserrat" w:cstheme="majorBidi"/>
          <w:color w:val="000000" w:themeColor="text1"/>
          <w:sz w:val="20"/>
          <w:szCs w:val="20"/>
          <w:lang w:val="en-GB"/>
        </w:rPr>
        <w:t xml:space="preserve"> a type of stroke</w:t>
      </w:r>
      <w:r w:rsidR="3FAB151A" w:rsidRPr="00032362">
        <w:rPr>
          <w:rFonts w:ascii="Montserrat" w:hAnsi="Montserrat" w:cstheme="majorBidi"/>
          <w:color w:val="000000" w:themeColor="text1"/>
          <w:sz w:val="20"/>
          <w:szCs w:val="20"/>
          <w:lang w:val="en-GB"/>
        </w:rPr>
        <w:t xml:space="preserve"> with</w:t>
      </w:r>
      <w:r w:rsidR="2B468259" w:rsidRPr="00032362">
        <w:rPr>
          <w:rFonts w:ascii="Montserrat" w:hAnsi="Montserrat" w:cstheme="majorBidi"/>
          <w:color w:val="000000" w:themeColor="text1"/>
          <w:sz w:val="20"/>
          <w:szCs w:val="20"/>
          <w:lang w:val="en-GB"/>
        </w:rPr>
        <w:t xml:space="preserve"> high mortality </w:t>
      </w:r>
      <w:r w:rsidR="5CDB18D8" w:rsidRPr="00032362">
        <w:rPr>
          <w:rFonts w:ascii="Montserrat" w:hAnsi="Montserrat" w:cstheme="majorBidi"/>
          <w:color w:val="000000" w:themeColor="text1"/>
          <w:sz w:val="20"/>
          <w:szCs w:val="20"/>
          <w:lang w:val="en-GB"/>
        </w:rPr>
        <w:t>and</w:t>
      </w:r>
      <w:r w:rsidR="4C7C241B" w:rsidRPr="00032362">
        <w:rPr>
          <w:rFonts w:ascii="Montserrat" w:hAnsi="Montserrat" w:cstheme="majorBidi"/>
          <w:color w:val="000000" w:themeColor="text1"/>
          <w:sz w:val="20"/>
          <w:szCs w:val="20"/>
          <w:lang w:val="en-GB"/>
        </w:rPr>
        <w:t xml:space="preserve"> </w:t>
      </w:r>
      <w:r w:rsidR="2B468259" w:rsidRPr="00032362">
        <w:rPr>
          <w:rFonts w:ascii="Montserrat" w:hAnsi="Montserrat" w:cstheme="majorBidi"/>
          <w:color w:val="000000" w:themeColor="text1"/>
          <w:sz w:val="20"/>
          <w:szCs w:val="20"/>
          <w:lang w:val="en-GB"/>
        </w:rPr>
        <w:t>morbi</w:t>
      </w:r>
      <w:r w:rsidR="00F15698" w:rsidRPr="00032362">
        <w:rPr>
          <w:rFonts w:ascii="Montserrat" w:hAnsi="Montserrat" w:cstheme="majorBidi"/>
          <w:color w:val="000000" w:themeColor="text1"/>
          <w:sz w:val="20"/>
          <w:szCs w:val="20"/>
          <w:lang w:val="en-GB"/>
        </w:rPr>
        <w:t>di</w:t>
      </w:r>
      <w:r w:rsidR="2B468259" w:rsidRPr="00032362">
        <w:rPr>
          <w:rFonts w:ascii="Montserrat" w:hAnsi="Montserrat" w:cstheme="majorBidi"/>
          <w:color w:val="000000" w:themeColor="text1"/>
          <w:sz w:val="20"/>
          <w:szCs w:val="20"/>
          <w:lang w:val="en-GB"/>
        </w:rPr>
        <w:t>ty rates</w:t>
      </w:r>
      <w:r w:rsidRPr="00032362">
        <w:rPr>
          <w:rFonts w:ascii="Montserrat" w:hAnsi="Montserrat" w:cstheme="majorBidi"/>
          <w:color w:val="000000" w:themeColor="text1"/>
          <w:sz w:val="20"/>
          <w:szCs w:val="20"/>
          <w:lang w:val="en-GB"/>
        </w:rPr>
        <w:t>.</w:t>
      </w:r>
      <w:r w:rsidR="000727ED" w:rsidRPr="00032362">
        <w:rPr>
          <w:rFonts w:ascii="Montserrat" w:hAnsi="Montserrat" w:cstheme="majorBidi"/>
          <w:color w:val="000000" w:themeColor="text1"/>
          <w:sz w:val="20"/>
          <w:szCs w:val="20"/>
          <w:lang w:val="en-GB"/>
        </w:rPr>
        <w:t xml:space="preserve"> </w:t>
      </w:r>
    </w:p>
    <w:p w14:paraId="7A57E559" w14:textId="77777777" w:rsidR="00137D77" w:rsidRPr="00032362" w:rsidRDefault="00137D77" w:rsidP="000727ED">
      <w:pPr>
        <w:rPr>
          <w:rFonts w:ascii="Montserrat" w:hAnsi="Montserrat" w:cstheme="majorBidi"/>
          <w:color w:val="000000" w:themeColor="text1"/>
          <w:sz w:val="20"/>
          <w:szCs w:val="20"/>
          <w:lang w:val="en-GB"/>
        </w:rPr>
      </w:pPr>
    </w:p>
    <w:p w14:paraId="4449B6A3" w14:textId="39E23E35" w:rsidR="003625A8" w:rsidRPr="00032362" w:rsidRDefault="000727ED" w:rsidP="000727ED">
      <w:pPr>
        <w:rPr>
          <w:rFonts w:ascii="Montserrat" w:hAnsi="Montserrat" w:cstheme="majorBidi"/>
          <w:color w:val="000000" w:themeColor="text1"/>
          <w:sz w:val="20"/>
          <w:szCs w:val="20"/>
          <w:lang w:val="en-GB"/>
        </w:rPr>
      </w:pPr>
      <w:r w:rsidRPr="00032362">
        <w:rPr>
          <w:rFonts w:ascii="Montserrat" w:hAnsi="Montserrat" w:cstheme="majorBidi"/>
          <w:color w:val="000000" w:themeColor="text1"/>
          <w:sz w:val="20"/>
          <w:szCs w:val="20"/>
          <w:lang w:val="en-GB"/>
        </w:rPr>
        <w:t>The global cerebral vasospasm market is expected to grow at a CAGR of +6.5%</w:t>
      </w:r>
      <w:r w:rsidR="005F236E" w:rsidRPr="00032362">
        <w:rPr>
          <w:rFonts w:ascii="Montserrat" w:hAnsi="Montserrat" w:cstheme="majorBidi"/>
          <w:color w:val="000000" w:themeColor="text1"/>
          <w:sz w:val="20"/>
          <w:szCs w:val="20"/>
          <w:lang w:val="en-GB"/>
        </w:rPr>
        <w:t xml:space="preserve"> (*2022A – 2027E)</w:t>
      </w:r>
      <w:r w:rsidRPr="00032362">
        <w:rPr>
          <w:rFonts w:ascii="Montserrat" w:hAnsi="Montserrat" w:cstheme="majorBidi"/>
          <w:color w:val="000000" w:themeColor="text1"/>
          <w:sz w:val="20"/>
          <w:szCs w:val="20"/>
          <w:lang w:val="en-GB"/>
        </w:rPr>
        <w:t>, mainly driven by aging population</w:t>
      </w:r>
      <w:r w:rsidR="00C50392" w:rsidRPr="00032362">
        <w:rPr>
          <w:rFonts w:ascii="Montserrat" w:hAnsi="Montserrat" w:cstheme="majorBidi"/>
          <w:color w:val="000000" w:themeColor="text1"/>
          <w:sz w:val="20"/>
          <w:szCs w:val="20"/>
          <w:lang w:val="en-GB"/>
        </w:rPr>
        <w:t>s</w:t>
      </w:r>
      <w:r w:rsidRPr="00032362">
        <w:rPr>
          <w:rFonts w:ascii="Montserrat" w:hAnsi="Montserrat" w:cstheme="majorBidi"/>
          <w:color w:val="000000" w:themeColor="text1"/>
          <w:sz w:val="20"/>
          <w:szCs w:val="20"/>
          <w:lang w:val="en-GB"/>
        </w:rPr>
        <w:t xml:space="preserve"> (at higher risk of experiencing </w:t>
      </w:r>
      <w:proofErr w:type="spellStart"/>
      <w:r w:rsidRPr="00032362">
        <w:rPr>
          <w:rFonts w:ascii="Montserrat" w:hAnsi="Montserrat" w:cstheme="majorBidi"/>
          <w:color w:val="000000" w:themeColor="text1"/>
          <w:sz w:val="20"/>
          <w:szCs w:val="20"/>
          <w:lang w:val="en-GB"/>
        </w:rPr>
        <w:t>aSAH</w:t>
      </w:r>
      <w:proofErr w:type="spellEnd"/>
      <w:r w:rsidRPr="00032362">
        <w:rPr>
          <w:rFonts w:ascii="Montserrat" w:hAnsi="Montserrat" w:cstheme="majorBidi"/>
          <w:color w:val="000000" w:themeColor="text1"/>
          <w:sz w:val="20"/>
          <w:szCs w:val="20"/>
          <w:lang w:val="en-GB"/>
        </w:rPr>
        <w:t xml:space="preserve"> and vasospasm), high</w:t>
      </w:r>
      <w:r w:rsidR="00480DE0" w:rsidRPr="00032362">
        <w:rPr>
          <w:rFonts w:ascii="Montserrat" w:hAnsi="Montserrat" w:cstheme="majorBidi"/>
          <w:color w:val="000000" w:themeColor="text1"/>
          <w:sz w:val="20"/>
          <w:szCs w:val="20"/>
          <w:lang w:val="en-GB"/>
        </w:rPr>
        <w:t>er</w:t>
      </w:r>
      <w:r w:rsidRPr="00032362">
        <w:rPr>
          <w:rFonts w:ascii="Montserrat" w:hAnsi="Montserrat" w:cstheme="majorBidi"/>
          <w:color w:val="000000" w:themeColor="text1"/>
          <w:sz w:val="20"/>
          <w:szCs w:val="20"/>
          <w:lang w:val="en-GB"/>
        </w:rPr>
        <w:t xml:space="preserve"> incidence of </w:t>
      </w:r>
      <w:proofErr w:type="spellStart"/>
      <w:r w:rsidRPr="00032362">
        <w:rPr>
          <w:rFonts w:ascii="Montserrat" w:hAnsi="Montserrat" w:cstheme="majorBidi"/>
          <w:color w:val="000000" w:themeColor="text1"/>
          <w:sz w:val="20"/>
          <w:szCs w:val="20"/>
          <w:lang w:val="en-GB"/>
        </w:rPr>
        <w:t>aSAH</w:t>
      </w:r>
      <w:proofErr w:type="spellEnd"/>
      <w:r w:rsidRPr="00032362">
        <w:rPr>
          <w:rFonts w:ascii="Montserrat" w:hAnsi="Montserrat" w:cstheme="majorBidi"/>
          <w:color w:val="000000" w:themeColor="text1"/>
          <w:sz w:val="20"/>
          <w:szCs w:val="20"/>
          <w:lang w:val="en-GB"/>
        </w:rPr>
        <w:t xml:space="preserve"> (with an increasing number of reported </w:t>
      </w:r>
      <w:proofErr w:type="spellStart"/>
      <w:r w:rsidRPr="00032362">
        <w:rPr>
          <w:rFonts w:ascii="Montserrat" w:hAnsi="Montserrat" w:cstheme="majorBidi"/>
          <w:color w:val="000000" w:themeColor="text1"/>
          <w:sz w:val="20"/>
          <w:szCs w:val="20"/>
          <w:lang w:val="en-GB"/>
        </w:rPr>
        <w:t>aSAH</w:t>
      </w:r>
      <w:proofErr w:type="spellEnd"/>
      <w:r w:rsidRPr="00032362">
        <w:rPr>
          <w:rFonts w:ascii="Montserrat" w:hAnsi="Montserrat" w:cstheme="majorBidi"/>
          <w:color w:val="000000" w:themeColor="text1"/>
          <w:sz w:val="20"/>
          <w:szCs w:val="20"/>
          <w:lang w:val="en-GB"/>
        </w:rPr>
        <w:t xml:space="preserve"> cases worldwide, the potential patient pool for vasospasm treatment is </w:t>
      </w:r>
      <w:r w:rsidR="00C50392" w:rsidRPr="00032362">
        <w:rPr>
          <w:rFonts w:ascii="Montserrat" w:hAnsi="Montserrat" w:cstheme="majorBidi"/>
          <w:color w:val="000000" w:themeColor="text1"/>
          <w:sz w:val="20"/>
          <w:szCs w:val="20"/>
          <w:lang w:val="en-GB"/>
        </w:rPr>
        <w:t xml:space="preserve">subsequently </w:t>
      </w:r>
      <w:r w:rsidRPr="00032362">
        <w:rPr>
          <w:rFonts w:ascii="Montserrat" w:hAnsi="Montserrat" w:cstheme="majorBidi"/>
          <w:color w:val="000000" w:themeColor="text1"/>
          <w:sz w:val="20"/>
          <w:szCs w:val="20"/>
          <w:lang w:val="en-GB"/>
        </w:rPr>
        <w:t xml:space="preserve">expanding) and </w:t>
      </w:r>
      <w:r w:rsidR="00C50392" w:rsidRPr="00032362">
        <w:rPr>
          <w:rFonts w:ascii="Montserrat" w:hAnsi="Montserrat" w:cstheme="majorBidi"/>
          <w:color w:val="000000" w:themeColor="text1"/>
          <w:sz w:val="20"/>
          <w:szCs w:val="20"/>
          <w:lang w:val="en-GB"/>
        </w:rPr>
        <w:t xml:space="preserve">general </w:t>
      </w:r>
      <w:r w:rsidRPr="00032362">
        <w:rPr>
          <w:rFonts w:ascii="Montserrat" w:hAnsi="Montserrat" w:cstheme="majorBidi"/>
          <w:color w:val="000000" w:themeColor="text1"/>
          <w:sz w:val="20"/>
          <w:szCs w:val="20"/>
          <w:lang w:val="en-GB"/>
        </w:rPr>
        <w:t>lifestyle behavio</w:t>
      </w:r>
      <w:r w:rsidR="000E6973" w:rsidRPr="00032362">
        <w:rPr>
          <w:rFonts w:ascii="Montserrat" w:hAnsi="Montserrat" w:cstheme="majorBidi"/>
          <w:color w:val="000000" w:themeColor="text1"/>
          <w:sz w:val="20"/>
          <w:szCs w:val="20"/>
          <w:lang w:val="en-GB"/>
        </w:rPr>
        <w:t>u</w:t>
      </w:r>
      <w:r w:rsidRPr="00032362">
        <w:rPr>
          <w:rFonts w:ascii="Montserrat" w:hAnsi="Montserrat" w:cstheme="majorBidi"/>
          <w:color w:val="000000" w:themeColor="text1"/>
          <w:sz w:val="20"/>
          <w:szCs w:val="20"/>
          <w:lang w:val="en-GB"/>
        </w:rPr>
        <w:t>rs.</w:t>
      </w:r>
    </w:p>
    <w:p w14:paraId="2D9B3807" w14:textId="77777777" w:rsidR="003625A8" w:rsidRPr="00032362" w:rsidRDefault="003625A8" w:rsidP="003625A8">
      <w:pPr>
        <w:rPr>
          <w:rFonts w:ascii="Montserrat" w:hAnsi="Montserrat" w:cstheme="majorHAnsi"/>
          <w:color w:val="000000" w:themeColor="text1"/>
          <w:sz w:val="20"/>
          <w:szCs w:val="20"/>
          <w:lang w:val="en-GB"/>
        </w:rPr>
      </w:pPr>
    </w:p>
    <w:p w14:paraId="0C517222" w14:textId="6596A82B" w:rsidR="26F7FF55" w:rsidRPr="00032362" w:rsidRDefault="00C15817" w:rsidP="239D005F">
      <w:pPr>
        <w:rPr>
          <w:rFonts w:ascii="Montserrat" w:hAnsi="Montserrat" w:cstheme="majorBidi"/>
          <w:color w:val="000000" w:themeColor="text1"/>
          <w:sz w:val="20"/>
          <w:szCs w:val="20"/>
          <w:lang w:val="en-GB"/>
        </w:rPr>
      </w:pPr>
      <w:r w:rsidRPr="00032362">
        <w:rPr>
          <w:rFonts w:ascii="Montserrat" w:hAnsi="Montserrat" w:cstheme="majorBidi"/>
          <w:color w:val="000000" w:themeColor="text1"/>
          <w:sz w:val="20"/>
          <w:szCs w:val="20"/>
          <w:lang w:val="en-GB"/>
        </w:rPr>
        <w:t xml:space="preserve">This acquisition builds on Stanley Capital’s investment strategy </w:t>
      </w:r>
      <w:r w:rsidR="00C50392" w:rsidRPr="00032362">
        <w:rPr>
          <w:rFonts w:ascii="Montserrat" w:hAnsi="Montserrat" w:cstheme="majorBidi"/>
          <w:color w:val="000000" w:themeColor="text1"/>
          <w:sz w:val="20"/>
          <w:szCs w:val="20"/>
          <w:lang w:val="en-GB"/>
        </w:rPr>
        <w:t xml:space="preserve">of </w:t>
      </w:r>
      <w:r w:rsidRPr="00032362">
        <w:rPr>
          <w:rFonts w:ascii="Montserrat" w:hAnsi="Montserrat" w:cstheme="majorBidi"/>
          <w:color w:val="000000" w:themeColor="text1"/>
          <w:sz w:val="20"/>
          <w:szCs w:val="20"/>
          <w:lang w:val="en-GB"/>
        </w:rPr>
        <w:t xml:space="preserve">consolidating and integrating established medicines </w:t>
      </w:r>
      <w:r w:rsidR="000727ED" w:rsidRPr="00032362">
        <w:rPr>
          <w:rFonts w:ascii="Montserrat" w:hAnsi="Montserrat" w:cstheme="majorBidi"/>
          <w:color w:val="000000" w:themeColor="text1"/>
          <w:sz w:val="20"/>
          <w:szCs w:val="20"/>
          <w:lang w:val="en-GB"/>
        </w:rPr>
        <w:t xml:space="preserve">with high barriers to entry </w:t>
      </w:r>
      <w:r w:rsidRPr="00032362">
        <w:rPr>
          <w:rFonts w:ascii="Montserrat" w:hAnsi="Montserrat" w:cstheme="majorBidi"/>
          <w:color w:val="000000" w:themeColor="text1"/>
          <w:sz w:val="20"/>
          <w:szCs w:val="20"/>
          <w:lang w:val="en-GB"/>
        </w:rPr>
        <w:t>from big pharma companies</w:t>
      </w:r>
      <w:r w:rsidR="00C50392" w:rsidRPr="00032362">
        <w:rPr>
          <w:rFonts w:ascii="Montserrat" w:hAnsi="Montserrat" w:cstheme="majorBidi"/>
          <w:color w:val="000000" w:themeColor="text1"/>
          <w:sz w:val="20"/>
          <w:szCs w:val="20"/>
          <w:lang w:val="en-GB"/>
        </w:rPr>
        <w:t>.</w:t>
      </w:r>
      <w:r w:rsidRPr="00032362">
        <w:rPr>
          <w:rFonts w:ascii="Montserrat" w:hAnsi="Montserrat" w:cstheme="majorBidi"/>
          <w:color w:val="000000" w:themeColor="text1"/>
          <w:sz w:val="20"/>
          <w:szCs w:val="20"/>
          <w:lang w:val="en-GB"/>
        </w:rPr>
        <w:t xml:space="preserve"> </w:t>
      </w:r>
      <w:r w:rsidR="00C50392" w:rsidRPr="00032362">
        <w:rPr>
          <w:rFonts w:ascii="Montserrat" w:hAnsi="Montserrat" w:cstheme="majorBidi"/>
          <w:color w:val="000000" w:themeColor="text1"/>
          <w:sz w:val="20"/>
          <w:szCs w:val="20"/>
          <w:lang w:val="en-GB"/>
        </w:rPr>
        <w:t xml:space="preserve">The overall aim is to </w:t>
      </w:r>
      <w:r w:rsidR="00CD6387" w:rsidRPr="00032362">
        <w:rPr>
          <w:rFonts w:ascii="Montserrat" w:hAnsi="Montserrat" w:cstheme="majorBidi"/>
          <w:color w:val="000000" w:themeColor="text1"/>
          <w:sz w:val="20"/>
          <w:szCs w:val="20"/>
          <w:lang w:val="en-GB"/>
        </w:rPr>
        <w:t xml:space="preserve">create a </w:t>
      </w:r>
      <w:r w:rsidR="00813B09" w:rsidRPr="00032362">
        <w:rPr>
          <w:rFonts w:ascii="Montserrat" w:hAnsi="Montserrat" w:cstheme="majorBidi"/>
          <w:color w:val="000000" w:themeColor="text1"/>
          <w:sz w:val="20"/>
          <w:szCs w:val="20"/>
          <w:lang w:val="en-GB"/>
        </w:rPr>
        <w:t xml:space="preserve">high </w:t>
      </w:r>
      <w:r w:rsidR="00551463" w:rsidRPr="00032362">
        <w:rPr>
          <w:rFonts w:ascii="Montserrat" w:hAnsi="Montserrat" w:cstheme="majorBidi"/>
          <w:color w:val="000000" w:themeColor="text1"/>
          <w:sz w:val="20"/>
          <w:szCs w:val="20"/>
          <w:lang w:val="en-GB"/>
        </w:rPr>
        <w:t>therapeutic value</w:t>
      </w:r>
      <w:r w:rsidR="002262E1" w:rsidRPr="00032362">
        <w:rPr>
          <w:rFonts w:ascii="Montserrat" w:hAnsi="Montserrat" w:cstheme="majorBidi"/>
          <w:color w:val="000000" w:themeColor="text1"/>
          <w:sz w:val="20"/>
          <w:szCs w:val="20"/>
          <w:lang w:val="en-GB"/>
        </w:rPr>
        <w:t xml:space="preserve"> </w:t>
      </w:r>
      <w:r w:rsidR="00CD6387" w:rsidRPr="00032362">
        <w:rPr>
          <w:rFonts w:ascii="Montserrat" w:hAnsi="Montserrat" w:cstheme="majorBidi"/>
          <w:color w:val="000000" w:themeColor="text1"/>
          <w:sz w:val="20"/>
          <w:szCs w:val="20"/>
          <w:lang w:val="en-GB"/>
        </w:rPr>
        <w:t xml:space="preserve">platform </w:t>
      </w:r>
      <w:r w:rsidR="00C50392" w:rsidRPr="00032362">
        <w:rPr>
          <w:rFonts w:ascii="Montserrat" w:hAnsi="Montserrat" w:cstheme="majorBidi"/>
          <w:color w:val="000000" w:themeColor="text1"/>
          <w:sz w:val="20"/>
          <w:szCs w:val="20"/>
          <w:lang w:val="en-GB"/>
        </w:rPr>
        <w:t>with</w:t>
      </w:r>
      <w:r w:rsidR="009E4956" w:rsidRPr="00032362">
        <w:rPr>
          <w:rFonts w:ascii="Montserrat" w:hAnsi="Montserrat" w:cstheme="majorBidi"/>
          <w:color w:val="000000" w:themeColor="text1"/>
          <w:sz w:val="20"/>
          <w:szCs w:val="20"/>
          <w:lang w:val="en-GB"/>
        </w:rPr>
        <w:t xml:space="preserve">in a space </w:t>
      </w:r>
      <w:r w:rsidR="00C50392" w:rsidRPr="00032362">
        <w:rPr>
          <w:rFonts w:ascii="Montserrat" w:hAnsi="Montserrat" w:cstheme="majorBidi"/>
          <w:color w:val="000000" w:themeColor="text1"/>
          <w:sz w:val="20"/>
          <w:szCs w:val="20"/>
          <w:lang w:val="en-GB"/>
        </w:rPr>
        <w:t xml:space="preserve">where </w:t>
      </w:r>
      <w:r w:rsidRPr="00032362">
        <w:rPr>
          <w:rFonts w:ascii="Montserrat" w:hAnsi="Montserrat" w:cstheme="majorBidi"/>
          <w:color w:val="000000" w:themeColor="text1"/>
          <w:sz w:val="20"/>
          <w:szCs w:val="20"/>
          <w:lang w:val="en-GB"/>
        </w:rPr>
        <w:t>the firm has actively been invest</w:t>
      </w:r>
      <w:r w:rsidR="00C50392" w:rsidRPr="00032362">
        <w:rPr>
          <w:rFonts w:ascii="Montserrat" w:hAnsi="Montserrat" w:cstheme="majorBidi"/>
          <w:color w:val="000000" w:themeColor="text1"/>
          <w:sz w:val="20"/>
          <w:szCs w:val="20"/>
          <w:lang w:val="en-GB"/>
        </w:rPr>
        <w:t>ing</w:t>
      </w:r>
      <w:r w:rsidRPr="00032362">
        <w:rPr>
          <w:rFonts w:ascii="Montserrat" w:hAnsi="Montserrat" w:cstheme="majorBidi"/>
          <w:color w:val="000000" w:themeColor="text1"/>
          <w:sz w:val="20"/>
          <w:szCs w:val="20"/>
          <w:lang w:val="en-GB"/>
        </w:rPr>
        <w:t xml:space="preserve"> since 2020. </w:t>
      </w:r>
      <w:r w:rsidR="00C50392" w:rsidRPr="00032362">
        <w:rPr>
          <w:rFonts w:ascii="Montserrat" w:hAnsi="Montserrat" w:cstheme="majorBidi"/>
          <w:color w:val="000000" w:themeColor="text1"/>
          <w:sz w:val="20"/>
          <w:szCs w:val="20"/>
          <w:lang w:val="en-GB"/>
        </w:rPr>
        <w:br/>
      </w:r>
      <w:r w:rsidR="00C50392" w:rsidRPr="00032362">
        <w:rPr>
          <w:rFonts w:ascii="Montserrat" w:hAnsi="Montserrat" w:cstheme="majorBidi"/>
          <w:color w:val="000000" w:themeColor="text1"/>
          <w:sz w:val="20"/>
          <w:szCs w:val="20"/>
          <w:lang w:val="en-GB"/>
        </w:rPr>
        <w:br/>
      </w:r>
      <w:proofErr w:type="spellStart"/>
      <w:r w:rsidRPr="00032362">
        <w:rPr>
          <w:rFonts w:ascii="Montserrat" w:hAnsi="Montserrat" w:cstheme="majorBidi"/>
          <w:color w:val="000000" w:themeColor="text1"/>
          <w:sz w:val="20"/>
          <w:szCs w:val="20"/>
          <w:lang w:val="en-GB"/>
        </w:rPr>
        <w:t>Nimotop</w:t>
      </w:r>
      <w:proofErr w:type="spellEnd"/>
      <w:r w:rsidR="00882612" w:rsidRPr="00032362">
        <w:rPr>
          <w:rFonts w:ascii="Montserrat" w:hAnsi="Montserrat" w:cstheme="majorBidi"/>
          <w:color w:val="000000" w:themeColor="text1"/>
          <w:sz w:val="20"/>
          <w:szCs w:val="20"/>
          <w:lang w:val="en-GB"/>
        </w:rPr>
        <w:t>®</w:t>
      </w:r>
      <w:r w:rsidRPr="00032362">
        <w:rPr>
          <w:rFonts w:ascii="Montserrat" w:hAnsi="Montserrat" w:cstheme="majorBidi"/>
          <w:color w:val="000000" w:themeColor="text1"/>
          <w:sz w:val="20"/>
          <w:szCs w:val="20"/>
          <w:lang w:val="en-GB"/>
        </w:rPr>
        <w:t xml:space="preserve"> further strengthens </w:t>
      </w:r>
      <w:r w:rsidR="005B70E0" w:rsidRPr="00032362">
        <w:rPr>
          <w:rFonts w:ascii="Montserrat" w:eastAsia="Times New Roman" w:hAnsi="Montserrat" w:cstheme="majorBidi"/>
          <w:color w:val="000000" w:themeColor="text1"/>
          <w:sz w:val="20"/>
          <w:szCs w:val="20"/>
          <w:lang w:val="en-GB" w:eastAsia="en-GB"/>
        </w:rPr>
        <w:t>LXO</w:t>
      </w:r>
      <w:r w:rsidR="00A93AE7">
        <w:rPr>
          <w:rFonts w:ascii="Montserrat" w:eastAsia="Times New Roman" w:hAnsi="Montserrat" w:cstheme="majorBidi"/>
          <w:color w:val="000000" w:themeColor="text1"/>
          <w:sz w:val="20"/>
          <w:szCs w:val="20"/>
          <w:lang w:val="en-GB" w:eastAsia="en-GB"/>
        </w:rPr>
        <w:t>’s</w:t>
      </w:r>
      <w:r w:rsidR="005B70E0" w:rsidRPr="00032362">
        <w:rPr>
          <w:rFonts w:ascii="Montserrat" w:eastAsia="Times New Roman" w:hAnsi="Montserrat" w:cstheme="majorBidi"/>
          <w:color w:val="000000" w:themeColor="text1"/>
          <w:sz w:val="20"/>
          <w:szCs w:val="20"/>
          <w:lang w:val="en-GB" w:eastAsia="en-GB"/>
        </w:rPr>
        <w:t xml:space="preserve"> </w:t>
      </w:r>
      <w:r w:rsidR="009C35F5" w:rsidRPr="00032362">
        <w:rPr>
          <w:rFonts w:ascii="Montserrat" w:hAnsi="Montserrat" w:cstheme="majorBidi"/>
          <w:color w:val="000000" w:themeColor="text1"/>
          <w:sz w:val="20"/>
          <w:szCs w:val="20"/>
          <w:lang w:val="en-GB"/>
        </w:rPr>
        <w:t xml:space="preserve">market </w:t>
      </w:r>
      <w:r w:rsidRPr="00032362">
        <w:rPr>
          <w:rFonts w:ascii="Montserrat" w:hAnsi="Montserrat" w:cstheme="majorBidi"/>
          <w:color w:val="000000" w:themeColor="text1"/>
          <w:sz w:val="20"/>
          <w:szCs w:val="20"/>
          <w:lang w:val="en-GB"/>
        </w:rPr>
        <w:t xml:space="preserve">presence in Europe and </w:t>
      </w:r>
      <w:r w:rsidR="009C35F5" w:rsidRPr="00032362">
        <w:rPr>
          <w:rFonts w:ascii="Montserrat" w:hAnsi="Montserrat" w:cstheme="majorBidi"/>
          <w:color w:val="000000" w:themeColor="text1"/>
          <w:sz w:val="20"/>
          <w:szCs w:val="20"/>
          <w:lang w:val="en-GB"/>
        </w:rPr>
        <w:t xml:space="preserve">significantly </w:t>
      </w:r>
      <w:r w:rsidRPr="00032362">
        <w:rPr>
          <w:rFonts w:ascii="Montserrat" w:hAnsi="Montserrat" w:cstheme="majorBidi"/>
          <w:color w:val="000000" w:themeColor="text1"/>
          <w:sz w:val="20"/>
          <w:szCs w:val="20"/>
          <w:lang w:val="en-GB"/>
        </w:rPr>
        <w:t xml:space="preserve">expands its global footprint. The product </w:t>
      </w:r>
      <w:r w:rsidR="009C35F5" w:rsidRPr="00032362">
        <w:rPr>
          <w:rFonts w:ascii="Montserrat" w:hAnsi="Montserrat" w:cstheme="majorBidi"/>
          <w:color w:val="000000" w:themeColor="text1"/>
          <w:sz w:val="20"/>
          <w:szCs w:val="20"/>
          <w:lang w:val="en-GB"/>
        </w:rPr>
        <w:t xml:space="preserve">also </w:t>
      </w:r>
      <w:r w:rsidRPr="00032362">
        <w:rPr>
          <w:rFonts w:ascii="Montserrat" w:hAnsi="Montserrat" w:cstheme="majorBidi"/>
          <w:color w:val="000000" w:themeColor="text1"/>
          <w:sz w:val="20"/>
          <w:szCs w:val="20"/>
          <w:lang w:val="en-GB"/>
        </w:rPr>
        <w:t>add</w:t>
      </w:r>
      <w:r w:rsidR="009C35F5" w:rsidRPr="00032362">
        <w:rPr>
          <w:rFonts w:ascii="Montserrat" w:hAnsi="Montserrat" w:cstheme="majorBidi"/>
          <w:color w:val="000000" w:themeColor="text1"/>
          <w:sz w:val="20"/>
          <w:szCs w:val="20"/>
          <w:lang w:val="en-GB"/>
        </w:rPr>
        <w:t>s</w:t>
      </w:r>
      <w:r w:rsidRPr="00032362">
        <w:rPr>
          <w:rFonts w:ascii="Montserrat" w:hAnsi="Montserrat" w:cstheme="majorBidi"/>
          <w:color w:val="000000" w:themeColor="text1"/>
          <w:sz w:val="20"/>
          <w:szCs w:val="20"/>
          <w:lang w:val="en-GB"/>
        </w:rPr>
        <w:t xml:space="preserve"> to the company’s core therapeutic areas </w:t>
      </w:r>
      <w:r w:rsidR="009C35F5" w:rsidRPr="00032362">
        <w:rPr>
          <w:rFonts w:ascii="Montserrat" w:hAnsi="Montserrat" w:cstheme="majorBidi"/>
          <w:color w:val="000000" w:themeColor="text1"/>
          <w:sz w:val="20"/>
          <w:szCs w:val="20"/>
          <w:lang w:val="en-GB"/>
        </w:rPr>
        <w:t xml:space="preserve">for the </w:t>
      </w:r>
      <w:r w:rsidR="00A87A1D" w:rsidRPr="00032362">
        <w:rPr>
          <w:rFonts w:ascii="Montserrat" w:hAnsi="Montserrat" w:cstheme="majorBidi"/>
          <w:color w:val="000000" w:themeColor="text1"/>
          <w:sz w:val="20"/>
          <w:szCs w:val="20"/>
          <w:lang w:val="en-GB"/>
        </w:rPr>
        <w:t xml:space="preserve">Central Nervous System and </w:t>
      </w:r>
      <w:r w:rsidRPr="00032362">
        <w:rPr>
          <w:rFonts w:ascii="Montserrat" w:hAnsi="Montserrat" w:cstheme="majorBidi"/>
          <w:color w:val="000000" w:themeColor="text1"/>
          <w:sz w:val="20"/>
          <w:szCs w:val="20"/>
          <w:lang w:val="en-GB"/>
        </w:rPr>
        <w:t>Cardiovascu</w:t>
      </w:r>
      <w:r w:rsidRPr="002635A1">
        <w:rPr>
          <w:rFonts w:ascii="Montserrat" w:hAnsi="Montserrat" w:cstheme="majorBidi"/>
          <w:color w:val="000000" w:themeColor="text1"/>
          <w:sz w:val="20"/>
          <w:szCs w:val="20"/>
          <w:lang w:val="en-GB"/>
        </w:rPr>
        <w:t>la</w:t>
      </w:r>
      <w:r w:rsidR="009C35F5" w:rsidRPr="002635A1">
        <w:rPr>
          <w:rFonts w:ascii="Montserrat" w:hAnsi="Montserrat" w:cstheme="majorBidi"/>
          <w:color w:val="000000" w:themeColor="text1"/>
          <w:sz w:val="20"/>
          <w:szCs w:val="20"/>
          <w:lang w:val="en-GB"/>
        </w:rPr>
        <w:t>r. This move c</w:t>
      </w:r>
      <w:r w:rsidRPr="002635A1">
        <w:rPr>
          <w:rFonts w:ascii="Montserrat" w:hAnsi="Montserrat" w:cstheme="majorBidi"/>
          <w:color w:val="000000" w:themeColor="text1"/>
          <w:sz w:val="20"/>
          <w:szCs w:val="20"/>
          <w:lang w:val="en-GB"/>
        </w:rPr>
        <w:t>reat</w:t>
      </w:r>
      <w:r w:rsidR="009C35F5" w:rsidRPr="002635A1">
        <w:rPr>
          <w:rFonts w:ascii="Montserrat" w:hAnsi="Montserrat" w:cstheme="majorBidi"/>
          <w:color w:val="000000" w:themeColor="text1"/>
          <w:sz w:val="20"/>
          <w:szCs w:val="20"/>
          <w:lang w:val="en-GB"/>
        </w:rPr>
        <w:t>es</w:t>
      </w:r>
      <w:r w:rsidRPr="002635A1">
        <w:rPr>
          <w:rFonts w:ascii="Montserrat" w:hAnsi="Montserrat" w:cstheme="majorBidi"/>
          <w:color w:val="000000" w:themeColor="text1"/>
          <w:sz w:val="20"/>
          <w:szCs w:val="20"/>
          <w:lang w:val="en-GB"/>
        </w:rPr>
        <w:t xml:space="preserve"> synergies and </w:t>
      </w:r>
      <w:r w:rsidR="009C35F5" w:rsidRPr="002635A1">
        <w:rPr>
          <w:rFonts w:ascii="Montserrat" w:hAnsi="Montserrat" w:cstheme="majorBidi"/>
          <w:color w:val="000000" w:themeColor="text1"/>
          <w:sz w:val="20"/>
          <w:szCs w:val="20"/>
          <w:lang w:val="en-GB"/>
        </w:rPr>
        <w:t>diversifies</w:t>
      </w:r>
      <w:r w:rsidRPr="002635A1">
        <w:rPr>
          <w:rFonts w:ascii="Montserrat" w:hAnsi="Montserrat" w:cstheme="majorBidi"/>
          <w:color w:val="000000" w:themeColor="text1"/>
          <w:sz w:val="20"/>
          <w:szCs w:val="20"/>
          <w:lang w:val="en-GB"/>
        </w:rPr>
        <w:t xml:space="preserve"> </w:t>
      </w:r>
      <w:r w:rsidR="005B70E0" w:rsidRPr="002635A1">
        <w:rPr>
          <w:rFonts w:ascii="Montserrat" w:eastAsia="Times New Roman" w:hAnsi="Montserrat" w:cstheme="majorBidi"/>
          <w:color w:val="000000" w:themeColor="text1"/>
          <w:sz w:val="20"/>
          <w:szCs w:val="20"/>
          <w:lang w:val="en-GB" w:eastAsia="en-GB"/>
        </w:rPr>
        <w:t>LXO</w:t>
      </w:r>
      <w:r w:rsidR="00A93AE7" w:rsidRPr="002635A1">
        <w:rPr>
          <w:rFonts w:ascii="Montserrat" w:eastAsia="Times New Roman" w:hAnsi="Montserrat" w:cstheme="majorBidi"/>
          <w:color w:val="000000" w:themeColor="text1"/>
          <w:sz w:val="20"/>
          <w:szCs w:val="20"/>
          <w:lang w:val="en-GB" w:eastAsia="en-GB"/>
        </w:rPr>
        <w:t>’s</w:t>
      </w:r>
      <w:r w:rsidR="005B70E0" w:rsidRPr="002635A1">
        <w:rPr>
          <w:rFonts w:ascii="Montserrat" w:eastAsia="Times New Roman" w:hAnsi="Montserrat" w:cstheme="majorBidi"/>
          <w:color w:val="000000" w:themeColor="text1"/>
          <w:sz w:val="20"/>
          <w:szCs w:val="20"/>
          <w:lang w:val="en-GB" w:eastAsia="en-GB"/>
        </w:rPr>
        <w:t xml:space="preserve"> </w:t>
      </w:r>
      <w:r w:rsidRPr="002635A1">
        <w:rPr>
          <w:rFonts w:ascii="Montserrat" w:hAnsi="Montserrat" w:cstheme="majorBidi"/>
          <w:color w:val="000000" w:themeColor="text1"/>
          <w:sz w:val="20"/>
          <w:szCs w:val="20"/>
          <w:lang w:val="en-GB"/>
        </w:rPr>
        <w:t>global portfolio</w:t>
      </w:r>
      <w:r w:rsidR="009F153A" w:rsidRPr="002635A1">
        <w:rPr>
          <w:rFonts w:ascii="Montserrat" w:hAnsi="Montserrat" w:cstheme="majorBidi"/>
          <w:color w:val="000000" w:themeColor="text1"/>
          <w:sz w:val="20"/>
          <w:szCs w:val="20"/>
          <w:lang w:val="en-GB"/>
        </w:rPr>
        <w:t xml:space="preserve"> </w:t>
      </w:r>
      <w:r w:rsidR="002635A1">
        <w:rPr>
          <w:rFonts w:ascii="Montserrat" w:hAnsi="Montserrat" w:cstheme="majorBidi"/>
          <w:color w:val="000000" w:themeColor="text1"/>
          <w:sz w:val="20"/>
          <w:szCs w:val="20"/>
          <w:lang w:val="en-GB"/>
        </w:rPr>
        <w:t xml:space="preserve">which </w:t>
      </w:r>
      <w:r w:rsidR="009F153A" w:rsidRPr="002635A1">
        <w:rPr>
          <w:rFonts w:ascii="Montserrat" w:hAnsi="Montserrat" w:cstheme="majorBidi"/>
          <w:color w:val="000000" w:themeColor="text1"/>
          <w:sz w:val="20"/>
          <w:szCs w:val="20"/>
          <w:lang w:val="en-GB"/>
        </w:rPr>
        <w:t xml:space="preserve">will </w:t>
      </w:r>
      <w:r w:rsidR="009C35F5" w:rsidRPr="002635A1">
        <w:rPr>
          <w:rFonts w:ascii="Montserrat" w:hAnsi="Montserrat" w:cstheme="majorBidi"/>
          <w:color w:val="000000" w:themeColor="text1"/>
          <w:sz w:val="20"/>
          <w:szCs w:val="20"/>
          <w:lang w:val="en-GB"/>
        </w:rPr>
        <w:t xml:space="preserve">enable an </w:t>
      </w:r>
      <w:r w:rsidR="009F153A" w:rsidRPr="002635A1">
        <w:rPr>
          <w:rFonts w:ascii="Montserrat" w:hAnsi="Montserrat" w:cstheme="majorBidi"/>
          <w:color w:val="000000" w:themeColor="text1"/>
          <w:sz w:val="20"/>
          <w:szCs w:val="20"/>
          <w:lang w:val="en-GB"/>
        </w:rPr>
        <w:t>uplift of its valuation multiple</w:t>
      </w:r>
      <w:r w:rsidR="009C35F5" w:rsidRPr="002635A1">
        <w:rPr>
          <w:rFonts w:ascii="Montserrat" w:hAnsi="Montserrat" w:cstheme="majorBidi"/>
          <w:color w:val="000000" w:themeColor="text1"/>
          <w:sz w:val="20"/>
          <w:szCs w:val="20"/>
          <w:lang w:val="en-GB"/>
        </w:rPr>
        <w:t xml:space="preserve"> as a result.</w:t>
      </w:r>
      <w:r w:rsidR="009C35F5" w:rsidRPr="00032362">
        <w:rPr>
          <w:rFonts w:ascii="Montserrat" w:hAnsi="Montserrat" w:cstheme="majorBidi"/>
          <w:color w:val="000000" w:themeColor="text1"/>
          <w:sz w:val="20"/>
          <w:szCs w:val="20"/>
          <w:lang w:val="en-GB"/>
        </w:rPr>
        <w:t xml:space="preserve"> </w:t>
      </w:r>
    </w:p>
    <w:p w14:paraId="1F5B6AF6" w14:textId="77777777" w:rsidR="00C15817" w:rsidRPr="00032362" w:rsidRDefault="00C15817" w:rsidP="003625A8">
      <w:pPr>
        <w:rPr>
          <w:rFonts w:ascii="Montserrat" w:hAnsi="Montserrat" w:cstheme="majorHAnsi"/>
          <w:color w:val="000000" w:themeColor="text1"/>
          <w:sz w:val="20"/>
          <w:szCs w:val="20"/>
          <w:lang w:val="en-GB"/>
        </w:rPr>
      </w:pPr>
    </w:p>
    <w:p w14:paraId="507792DE" w14:textId="1658F090" w:rsidR="003625A8" w:rsidRPr="00032362" w:rsidRDefault="6304A09D" w:rsidP="0C84984C">
      <w:pPr>
        <w:rPr>
          <w:rFonts w:ascii="Montserrat" w:eastAsia="Times New Roman" w:hAnsi="Montserrat" w:cstheme="majorBidi"/>
          <w:color w:val="000000" w:themeColor="text1"/>
          <w:sz w:val="20"/>
          <w:szCs w:val="20"/>
          <w:lang w:val="en-GB" w:eastAsia="en-GB"/>
        </w:rPr>
      </w:pPr>
      <w:r w:rsidRPr="00032362">
        <w:rPr>
          <w:rFonts w:ascii="Montserrat" w:hAnsi="Montserrat" w:cstheme="majorBidi"/>
          <w:color w:val="000000" w:themeColor="text1"/>
          <w:sz w:val="20"/>
          <w:szCs w:val="20"/>
          <w:lang w:val="en-GB"/>
        </w:rPr>
        <w:t xml:space="preserve">This acquisition </w:t>
      </w:r>
      <w:r w:rsidR="009C35F5" w:rsidRPr="00032362">
        <w:rPr>
          <w:rFonts w:ascii="Montserrat" w:hAnsi="Montserrat" w:cstheme="majorBidi"/>
          <w:color w:val="000000" w:themeColor="text1"/>
          <w:sz w:val="20"/>
          <w:szCs w:val="20"/>
          <w:lang w:val="en-GB"/>
        </w:rPr>
        <w:t xml:space="preserve">demonstrates </w:t>
      </w:r>
      <w:r w:rsidR="005B70E0" w:rsidRPr="00032362">
        <w:rPr>
          <w:rFonts w:ascii="Montserrat" w:eastAsia="Times New Roman" w:hAnsi="Montserrat" w:cstheme="majorBidi"/>
          <w:color w:val="000000" w:themeColor="text1"/>
          <w:sz w:val="20"/>
          <w:szCs w:val="20"/>
          <w:lang w:val="en-GB" w:eastAsia="en-GB"/>
        </w:rPr>
        <w:t>LXO</w:t>
      </w:r>
      <w:r w:rsidR="00A93AE7">
        <w:rPr>
          <w:rFonts w:ascii="Montserrat" w:eastAsia="Times New Roman" w:hAnsi="Montserrat" w:cstheme="majorBidi"/>
          <w:color w:val="000000" w:themeColor="text1"/>
          <w:sz w:val="20"/>
          <w:szCs w:val="20"/>
          <w:lang w:val="en-GB" w:eastAsia="en-GB"/>
        </w:rPr>
        <w:t>’s</w:t>
      </w:r>
      <w:r w:rsidR="005B70E0" w:rsidRPr="00032362">
        <w:rPr>
          <w:rFonts w:ascii="Montserrat" w:eastAsia="Times New Roman" w:hAnsi="Montserrat" w:cstheme="majorBidi"/>
          <w:color w:val="000000" w:themeColor="text1"/>
          <w:sz w:val="20"/>
          <w:szCs w:val="20"/>
          <w:lang w:val="en-GB" w:eastAsia="en-GB"/>
        </w:rPr>
        <w:t xml:space="preserve"> </w:t>
      </w:r>
      <w:r w:rsidRPr="00032362">
        <w:rPr>
          <w:rFonts w:ascii="Montserrat" w:hAnsi="Montserrat" w:cstheme="majorBidi"/>
          <w:color w:val="000000" w:themeColor="text1"/>
          <w:sz w:val="20"/>
          <w:szCs w:val="20"/>
          <w:lang w:val="en-GB"/>
        </w:rPr>
        <w:t>commitment to maintain</w:t>
      </w:r>
      <w:r w:rsidR="009C35F5" w:rsidRPr="00032362">
        <w:rPr>
          <w:rFonts w:ascii="Montserrat" w:hAnsi="Montserrat" w:cstheme="majorBidi"/>
          <w:color w:val="000000" w:themeColor="text1"/>
          <w:sz w:val="20"/>
          <w:szCs w:val="20"/>
          <w:lang w:val="en-GB"/>
        </w:rPr>
        <w:t>ing</w:t>
      </w:r>
      <w:r w:rsidRPr="00032362">
        <w:rPr>
          <w:rFonts w:ascii="Montserrat" w:hAnsi="Montserrat" w:cstheme="majorBidi"/>
          <w:color w:val="000000" w:themeColor="text1"/>
          <w:sz w:val="20"/>
          <w:szCs w:val="20"/>
          <w:lang w:val="en-GB"/>
        </w:rPr>
        <w:t xml:space="preserve"> and develop</w:t>
      </w:r>
      <w:r w:rsidR="009C35F5" w:rsidRPr="00032362">
        <w:rPr>
          <w:rFonts w:ascii="Montserrat" w:hAnsi="Montserrat" w:cstheme="majorBidi"/>
          <w:color w:val="000000" w:themeColor="text1"/>
          <w:sz w:val="20"/>
          <w:szCs w:val="20"/>
          <w:lang w:val="en-GB"/>
        </w:rPr>
        <w:t>ing</w:t>
      </w:r>
      <w:r w:rsidRPr="00032362">
        <w:rPr>
          <w:rFonts w:ascii="Montserrat" w:hAnsi="Montserrat" w:cstheme="majorBidi"/>
          <w:color w:val="000000" w:themeColor="text1"/>
          <w:sz w:val="20"/>
          <w:szCs w:val="20"/>
          <w:lang w:val="en-GB"/>
        </w:rPr>
        <w:t xml:space="preserve"> access to essential products for patients’ health</w:t>
      </w:r>
      <w:r w:rsidR="009C35F5" w:rsidRPr="00032362">
        <w:rPr>
          <w:rFonts w:ascii="Montserrat" w:hAnsi="Montserrat" w:cstheme="majorBidi"/>
          <w:color w:val="000000" w:themeColor="text1"/>
          <w:sz w:val="20"/>
          <w:szCs w:val="20"/>
          <w:lang w:val="en-GB"/>
        </w:rPr>
        <w:t xml:space="preserve"> on a truly global basis</w:t>
      </w:r>
      <w:r w:rsidR="000B3A26" w:rsidRPr="00032362">
        <w:rPr>
          <w:rFonts w:ascii="Montserrat" w:hAnsi="Montserrat" w:cstheme="majorBidi"/>
          <w:color w:val="000000" w:themeColor="text1"/>
          <w:sz w:val="20"/>
          <w:szCs w:val="20"/>
          <w:lang w:val="en-GB"/>
        </w:rPr>
        <w:t>.</w:t>
      </w:r>
      <w:r w:rsidRPr="00032362">
        <w:rPr>
          <w:rFonts w:ascii="Montserrat" w:hAnsi="Montserrat" w:cstheme="majorBidi"/>
          <w:color w:val="000000" w:themeColor="text1"/>
          <w:sz w:val="20"/>
          <w:szCs w:val="20"/>
          <w:lang w:val="en-GB"/>
        </w:rPr>
        <w:t xml:space="preserve"> </w:t>
      </w:r>
      <w:r w:rsidR="00A93AE7" w:rsidRPr="00032362">
        <w:rPr>
          <w:rFonts w:ascii="Montserrat" w:eastAsia="Times New Roman" w:hAnsi="Montserrat" w:cstheme="majorBidi"/>
          <w:color w:val="000000" w:themeColor="text1"/>
          <w:sz w:val="20"/>
          <w:szCs w:val="20"/>
          <w:lang w:val="en-GB" w:eastAsia="en-GB"/>
        </w:rPr>
        <w:t>LXO</w:t>
      </w:r>
      <w:r w:rsidR="00A93AE7">
        <w:rPr>
          <w:rFonts w:ascii="Montserrat" w:eastAsia="Times New Roman" w:hAnsi="Montserrat" w:cstheme="majorBidi"/>
          <w:color w:val="000000" w:themeColor="text1"/>
          <w:sz w:val="20"/>
          <w:szCs w:val="20"/>
          <w:lang w:val="en-GB" w:eastAsia="en-GB"/>
        </w:rPr>
        <w:t>’s</w:t>
      </w:r>
      <w:r w:rsidR="00A93AE7" w:rsidRPr="00032362">
        <w:rPr>
          <w:rFonts w:ascii="Montserrat" w:hAnsi="Montserrat" w:cstheme="majorBidi"/>
          <w:color w:val="000000" w:themeColor="text1"/>
          <w:sz w:val="20"/>
          <w:szCs w:val="20"/>
          <w:lang w:val="en-GB"/>
        </w:rPr>
        <w:t xml:space="preserve"> </w:t>
      </w:r>
      <w:r w:rsidR="00C15817" w:rsidRPr="00032362">
        <w:rPr>
          <w:rFonts w:ascii="Montserrat" w:hAnsi="Montserrat" w:cstheme="majorBidi"/>
          <w:color w:val="000000" w:themeColor="text1"/>
          <w:sz w:val="20"/>
          <w:szCs w:val="20"/>
          <w:lang w:val="en-GB"/>
        </w:rPr>
        <w:t>m</w:t>
      </w:r>
      <w:r w:rsidR="003625A8" w:rsidRPr="00032362">
        <w:rPr>
          <w:rFonts w:ascii="Montserrat" w:hAnsi="Montserrat" w:cstheme="majorBidi"/>
          <w:color w:val="000000" w:themeColor="text1"/>
          <w:sz w:val="20"/>
          <w:szCs w:val="20"/>
          <w:lang w:val="en-GB"/>
        </w:rPr>
        <w:t xml:space="preserve">anagement </w:t>
      </w:r>
      <w:r w:rsidR="009C35F5" w:rsidRPr="00032362">
        <w:rPr>
          <w:rFonts w:ascii="Montserrat" w:hAnsi="Montserrat" w:cstheme="majorBidi"/>
          <w:color w:val="000000" w:themeColor="text1"/>
          <w:sz w:val="20"/>
          <w:szCs w:val="20"/>
          <w:lang w:val="en-GB"/>
        </w:rPr>
        <w:t>ha</w:t>
      </w:r>
      <w:r w:rsidR="002635A1">
        <w:rPr>
          <w:rFonts w:ascii="Montserrat" w:hAnsi="Montserrat" w:cstheme="majorBidi"/>
          <w:color w:val="000000" w:themeColor="text1"/>
          <w:sz w:val="20"/>
          <w:szCs w:val="20"/>
          <w:lang w:val="en-GB"/>
        </w:rPr>
        <w:t>s</w:t>
      </w:r>
      <w:r w:rsidR="009C35F5" w:rsidRPr="00032362">
        <w:rPr>
          <w:rFonts w:ascii="Montserrat" w:hAnsi="Montserrat" w:cstheme="majorBidi"/>
          <w:color w:val="000000" w:themeColor="text1"/>
          <w:sz w:val="20"/>
          <w:szCs w:val="20"/>
          <w:lang w:val="en-GB"/>
        </w:rPr>
        <w:t xml:space="preserve"> </w:t>
      </w:r>
      <w:r w:rsidR="003625A8" w:rsidRPr="00032362">
        <w:rPr>
          <w:rFonts w:ascii="Montserrat" w:hAnsi="Montserrat" w:cstheme="majorBidi"/>
          <w:color w:val="000000" w:themeColor="text1"/>
          <w:sz w:val="20"/>
          <w:szCs w:val="20"/>
          <w:lang w:val="en-GB"/>
        </w:rPr>
        <w:t xml:space="preserve">identified </w:t>
      </w:r>
      <w:proofErr w:type="spellStart"/>
      <w:r w:rsidR="003625A8" w:rsidRPr="00032362">
        <w:rPr>
          <w:rFonts w:ascii="Montserrat" w:hAnsi="Montserrat" w:cstheme="majorBidi"/>
          <w:color w:val="000000" w:themeColor="text1"/>
          <w:sz w:val="20"/>
          <w:szCs w:val="20"/>
          <w:lang w:val="en-GB"/>
        </w:rPr>
        <w:t>Nimo</w:t>
      </w:r>
      <w:r w:rsidR="00C15817" w:rsidRPr="00032362">
        <w:rPr>
          <w:rFonts w:ascii="Montserrat" w:hAnsi="Montserrat" w:cstheme="majorBidi"/>
          <w:color w:val="000000" w:themeColor="text1"/>
          <w:sz w:val="20"/>
          <w:szCs w:val="20"/>
          <w:lang w:val="en-GB"/>
        </w:rPr>
        <w:t>top</w:t>
      </w:r>
      <w:proofErr w:type="spellEnd"/>
      <w:r w:rsidR="00882612" w:rsidRPr="00032362">
        <w:rPr>
          <w:rFonts w:ascii="Montserrat" w:hAnsi="Montserrat" w:cstheme="majorBidi"/>
          <w:color w:val="000000" w:themeColor="text1"/>
          <w:sz w:val="20"/>
          <w:szCs w:val="20"/>
          <w:lang w:val="en-GB"/>
        </w:rPr>
        <w:t>®</w:t>
      </w:r>
      <w:r w:rsidR="003625A8" w:rsidRPr="00032362">
        <w:rPr>
          <w:rFonts w:ascii="Montserrat" w:hAnsi="Montserrat" w:cstheme="majorBidi"/>
          <w:color w:val="000000" w:themeColor="text1"/>
          <w:sz w:val="20"/>
          <w:szCs w:val="20"/>
          <w:lang w:val="en-GB"/>
        </w:rPr>
        <w:t xml:space="preserve"> as a strong candidate </w:t>
      </w:r>
      <w:r w:rsidR="00C15817" w:rsidRPr="00032362">
        <w:rPr>
          <w:rFonts w:ascii="Montserrat" w:hAnsi="Montserrat" w:cstheme="majorBidi"/>
          <w:color w:val="000000" w:themeColor="text1"/>
          <w:sz w:val="20"/>
          <w:szCs w:val="20"/>
          <w:lang w:val="en-GB"/>
        </w:rPr>
        <w:t xml:space="preserve">to deploy its proven </w:t>
      </w:r>
      <w:r w:rsidR="003625A8" w:rsidRPr="00032362">
        <w:rPr>
          <w:rFonts w:ascii="Montserrat" w:hAnsi="Montserrat" w:cstheme="majorBidi"/>
          <w:color w:val="000000" w:themeColor="text1"/>
          <w:sz w:val="20"/>
          <w:szCs w:val="20"/>
          <w:lang w:val="en-GB"/>
        </w:rPr>
        <w:t>late lifecycle management</w:t>
      </w:r>
      <w:r w:rsidR="00BC5D44" w:rsidRPr="00032362">
        <w:rPr>
          <w:rFonts w:ascii="Montserrat" w:hAnsi="Montserrat" w:cstheme="majorBidi"/>
          <w:color w:val="000000" w:themeColor="text1"/>
          <w:sz w:val="20"/>
          <w:szCs w:val="20"/>
          <w:lang w:val="en-GB"/>
        </w:rPr>
        <w:t xml:space="preserve"> </w:t>
      </w:r>
      <w:r w:rsidR="00C15817" w:rsidRPr="00032362">
        <w:rPr>
          <w:rFonts w:ascii="Montserrat" w:hAnsi="Montserrat" w:cstheme="majorBidi"/>
          <w:color w:val="000000" w:themeColor="text1"/>
          <w:sz w:val="20"/>
          <w:szCs w:val="20"/>
          <w:lang w:val="en-GB"/>
        </w:rPr>
        <w:t xml:space="preserve">skills and </w:t>
      </w:r>
      <w:r w:rsidR="00BC5D44" w:rsidRPr="00032362">
        <w:rPr>
          <w:rFonts w:ascii="Montserrat" w:hAnsi="Montserrat" w:cstheme="majorBidi"/>
          <w:color w:val="000000" w:themeColor="text1"/>
          <w:sz w:val="20"/>
          <w:szCs w:val="20"/>
          <w:lang w:val="en-GB"/>
        </w:rPr>
        <w:t xml:space="preserve">to help </w:t>
      </w:r>
      <w:r w:rsidR="009C35F5" w:rsidRPr="00032362">
        <w:rPr>
          <w:rFonts w:ascii="Montserrat" w:hAnsi="Montserrat" w:cstheme="majorBidi"/>
          <w:color w:val="000000" w:themeColor="text1"/>
          <w:sz w:val="20"/>
          <w:szCs w:val="20"/>
          <w:lang w:val="en-GB"/>
        </w:rPr>
        <w:t xml:space="preserve">drive </w:t>
      </w:r>
      <w:r w:rsidR="00C15817" w:rsidRPr="00032362">
        <w:rPr>
          <w:rFonts w:ascii="Montserrat" w:hAnsi="Montserrat" w:cstheme="majorBidi"/>
          <w:color w:val="000000" w:themeColor="text1"/>
          <w:sz w:val="20"/>
          <w:szCs w:val="20"/>
          <w:lang w:val="en-GB"/>
        </w:rPr>
        <w:t xml:space="preserve">its organic </w:t>
      </w:r>
      <w:r w:rsidR="00BC5D44" w:rsidRPr="00032362">
        <w:rPr>
          <w:rFonts w:ascii="Montserrat" w:hAnsi="Montserrat" w:cstheme="majorBidi"/>
          <w:color w:val="000000" w:themeColor="text1"/>
          <w:sz w:val="20"/>
          <w:szCs w:val="20"/>
          <w:lang w:val="en-GB"/>
        </w:rPr>
        <w:t>growth</w:t>
      </w:r>
      <w:r w:rsidR="009C35F5" w:rsidRPr="00032362">
        <w:rPr>
          <w:rFonts w:ascii="Montserrat" w:hAnsi="Montserrat" w:cstheme="majorBidi"/>
          <w:color w:val="000000" w:themeColor="text1"/>
          <w:sz w:val="20"/>
          <w:szCs w:val="20"/>
          <w:lang w:val="en-GB"/>
        </w:rPr>
        <w:t xml:space="preserve"> trajectory</w:t>
      </w:r>
      <w:r w:rsidR="00C15817" w:rsidRPr="00032362">
        <w:rPr>
          <w:rFonts w:ascii="Montserrat" w:hAnsi="Montserrat" w:cstheme="majorBidi"/>
          <w:color w:val="000000" w:themeColor="text1"/>
          <w:sz w:val="20"/>
          <w:szCs w:val="20"/>
          <w:lang w:val="en-GB"/>
        </w:rPr>
        <w:t>.</w:t>
      </w:r>
      <w:r w:rsidR="00BC5D44" w:rsidRPr="00032362">
        <w:rPr>
          <w:rFonts w:ascii="Montserrat" w:hAnsi="Montserrat" w:cstheme="majorBidi"/>
          <w:color w:val="000000" w:themeColor="text1"/>
          <w:sz w:val="20"/>
          <w:szCs w:val="20"/>
          <w:lang w:val="en-GB"/>
        </w:rPr>
        <w:t xml:space="preserve"> </w:t>
      </w:r>
      <w:r w:rsidR="009C35F5" w:rsidRPr="00032362">
        <w:rPr>
          <w:rFonts w:ascii="Montserrat" w:eastAsia="Times New Roman" w:hAnsi="Montserrat" w:cstheme="majorBidi"/>
          <w:color w:val="000000" w:themeColor="text1"/>
          <w:sz w:val="20"/>
          <w:szCs w:val="20"/>
          <w:lang w:val="en-GB" w:eastAsia="en-GB"/>
        </w:rPr>
        <w:t xml:space="preserve">Today, it offers </w:t>
      </w:r>
      <w:r w:rsidR="00C15817" w:rsidRPr="00032362">
        <w:rPr>
          <w:rFonts w:ascii="Montserrat" w:eastAsia="Times New Roman" w:hAnsi="Montserrat" w:cstheme="majorBidi"/>
          <w:color w:val="000000" w:themeColor="text1"/>
          <w:sz w:val="20"/>
          <w:szCs w:val="20"/>
          <w:lang w:val="en-GB" w:eastAsia="en-GB"/>
        </w:rPr>
        <w:t>28</w:t>
      </w:r>
      <w:r w:rsidR="003625A8" w:rsidRPr="00032362">
        <w:rPr>
          <w:rFonts w:ascii="Montserrat" w:eastAsia="Times New Roman" w:hAnsi="Montserrat" w:cstheme="majorBidi"/>
          <w:color w:val="000000" w:themeColor="text1"/>
          <w:sz w:val="20"/>
          <w:szCs w:val="20"/>
          <w:lang w:val="en-GB" w:eastAsia="en-GB"/>
        </w:rPr>
        <w:t xml:space="preserve"> brands</w:t>
      </w:r>
      <w:r w:rsidR="009C35F5" w:rsidRPr="00032362">
        <w:rPr>
          <w:rFonts w:ascii="Montserrat" w:eastAsia="Times New Roman" w:hAnsi="Montserrat" w:cstheme="majorBidi"/>
          <w:color w:val="000000" w:themeColor="text1"/>
          <w:sz w:val="20"/>
          <w:szCs w:val="20"/>
          <w:lang w:val="en-GB" w:eastAsia="en-GB"/>
        </w:rPr>
        <w:t xml:space="preserve"> powered by</w:t>
      </w:r>
      <w:r w:rsidR="003625A8" w:rsidRPr="00032362">
        <w:rPr>
          <w:rFonts w:ascii="Montserrat" w:eastAsia="Times New Roman" w:hAnsi="Montserrat" w:cstheme="majorBidi"/>
          <w:color w:val="000000" w:themeColor="text1"/>
          <w:sz w:val="20"/>
          <w:szCs w:val="20"/>
          <w:lang w:val="en-GB" w:eastAsia="en-GB"/>
        </w:rPr>
        <w:t xml:space="preserve"> a distribution network </w:t>
      </w:r>
      <w:r w:rsidR="003813F2" w:rsidRPr="00032362">
        <w:rPr>
          <w:rFonts w:ascii="Montserrat" w:eastAsia="Times New Roman" w:hAnsi="Montserrat" w:cstheme="majorBidi"/>
          <w:color w:val="000000" w:themeColor="text1"/>
          <w:sz w:val="20"/>
          <w:szCs w:val="20"/>
          <w:lang w:val="en-GB" w:eastAsia="en-GB"/>
        </w:rPr>
        <w:t xml:space="preserve">in </w:t>
      </w:r>
      <w:r w:rsidR="003625A8" w:rsidRPr="00032362">
        <w:rPr>
          <w:rFonts w:ascii="Montserrat" w:eastAsia="Times New Roman" w:hAnsi="Montserrat" w:cstheme="majorBidi"/>
          <w:color w:val="000000" w:themeColor="text1"/>
          <w:sz w:val="20"/>
          <w:szCs w:val="20"/>
          <w:lang w:val="en-GB" w:eastAsia="en-GB"/>
        </w:rPr>
        <w:t xml:space="preserve">more than </w:t>
      </w:r>
      <w:r w:rsidR="2FC5F2F2" w:rsidRPr="00032362">
        <w:rPr>
          <w:rFonts w:ascii="Montserrat" w:eastAsia="Times New Roman" w:hAnsi="Montserrat" w:cstheme="majorBidi"/>
          <w:color w:val="000000" w:themeColor="text1"/>
          <w:sz w:val="20"/>
          <w:szCs w:val="20"/>
          <w:lang w:val="en-GB" w:eastAsia="en-GB"/>
        </w:rPr>
        <w:t>80</w:t>
      </w:r>
      <w:r w:rsidR="00C15817" w:rsidRPr="00032362">
        <w:rPr>
          <w:rFonts w:ascii="Montserrat" w:eastAsia="Times New Roman" w:hAnsi="Montserrat" w:cstheme="majorBidi"/>
          <w:color w:val="000000" w:themeColor="text1"/>
          <w:sz w:val="20"/>
          <w:szCs w:val="20"/>
          <w:lang w:val="en-GB" w:eastAsia="en-GB"/>
        </w:rPr>
        <w:t xml:space="preserve"> </w:t>
      </w:r>
      <w:r w:rsidR="003625A8" w:rsidRPr="00032362">
        <w:rPr>
          <w:rFonts w:ascii="Montserrat" w:eastAsia="Times New Roman" w:hAnsi="Montserrat" w:cstheme="majorBidi"/>
          <w:color w:val="000000" w:themeColor="text1"/>
          <w:sz w:val="20"/>
          <w:szCs w:val="20"/>
          <w:lang w:val="en-GB" w:eastAsia="en-GB"/>
        </w:rPr>
        <w:t>countries</w:t>
      </w:r>
      <w:r w:rsidR="009C35F5" w:rsidRPr="00032362">
        <w:rPr>
          <w:rFonts w:ascii="Montserrat" w:eastAsia="Times New Roman" w:hAnsi="Montserrat" w:cstheme="majorBidi"/>
          <w:color w:val="000000" w:themeColor="text1"/>
          <w:sz w:val="20"/>
          <w:szCs w:val="20"/>
          <w:lang w:val="en-GB" w:eastAsia="en-GB"/>
        </w:rPr>
        <w:t>.</w:t>
      </w:r>
      <w:r w:rsidR="003625A8" w:rsidRPr="00032362">
        <w:rPr>
          <w:rFonts w:ascii="Montserrat" w:eastAsia="Times New Roman" w:hAnsi="Montserrat" w:cstheme="majorBidi"/>
          <w:color w:val="000000" w:themeColor="text1"/>
          <w:sz w:val="20"/>
          <w:szCs w:val="20"/>
          <w:lang w:val="en-GB" w:eastAsia="en-GB"/>
        </w:rPr>
        <w:t xml:space="preserve"> </w:t>
      </w:r>
      <w:r w:rsidR="009C35F5" w:rsidRPr="00032362">
        <w:rPr>
          <w:rFonts w:ascii="Montserrat" w:eastAsia="Times New Roman" w:hAnsi="Montserrat" w:cstheme="majorBidi"/>
          <w:color w:val="000000" w:themeColor="text1"/>
          <w:sz w:val="20"/>
          <w:szCs w:val="20"/>
          <w:lang w:val="en-GB" w:eastAsia="en-GB"/>
        </w:rPr>
        <w:t>T</w:t>
      </w:r>
      <w:r w:rsidR="003625A8" w:rsidRPr="00032362">
        <w:rPr>
          <w:rFonts w:ascii="Montserrat" w:eastAsia="Times New Roman" w:hAnsi="Montserrat" w:cstheme="majorBidi"/>
          <w:color w:val="000000" w:themeColor="text1"/>
          <w:sz w:val="20"/>
          <w:szCs w:val="20"/>
          <w:lang w:val="en-GB" w:eastAsia="en-GB"/>
        </w:rPr>
        <w:t xml:space="preserve">he </w:t>
      </w:r>
      <w:r w:rsidR="005B70E0" w:rsidRPr="00032362">
        <w:rPr>
          <w:rFonts w:ascii="Montserrat" w:eastAsia="Times New Roman" w:hAnsi="Montserrat" w:cstheme="majorBidi"/>
          <w:color w:val="000000" w:themeColor="text1"/>
          <w:sz w:val="20"/>
          <w:szCs w:val="20"/>
          <w:lang w:val="en-GB" w:eastAsia="en-GB"/>
        </w:rPr>
        <w:t xml:space="preserve">LXO </w:t>
      </w:r>
      <w:r w:rsidR="003625A8" w:rsidRPr="00032362">
        <w:rPr>
          <w:rFonts w:ascii="Montserrat" w:eastAsia="Times New Roman" w:hAnsi="Montserrat" w:cstheme="majorBidi"/>
          <w:color w:val="000000" w:themeColor="text1"/>
          <w:sz w:val="20"/>
          <w:szCs w:val="20"/>
          <w:lang w:val="en-GB" w:eastAsia="en-GB"/>
        </w:rPr>
        <w:t>team ha</w:t>
      </w:r>
      <w:r w:rsidR="009C35F5" w:rsidRPr="00032362">
        <w:rPr>
          <w:rFonts w:ascii="Montserrat" w:eastAsia="Times New Roman" w:hAnsi="Montserrat" w:cstheme="majorBidi"/>
          <w:color w:val="000000" w:themeColor="text1"/>
          <w:sz w:val="20"/>
          <w:szCs w:val="20"/>
          <w:lang w:val="en-GB" w:eastAsia="en-GB"/>
        </w:rPr>
        <w:t xml:space="preserve">ve consistently </w:t>
      </w:r>
      <w:r w:rsidR="003625A8" w:rsidRPr="00032362">
        <w:rPr>
          <w:rFonts w:ascii="Montserrat" w:eastAsia="Times New Roman" w:hAnsi="Montserrat" w:cstheme="majorBidi"/>
          <w:color w:val="000000" w:themeColor="text1"/>
          <w:sz w:val="20"/>
          <w:szCs w:val="20"/>
          <w:lang w:val="en-GB" w:eastAsia="en-GB"/>
        </w:rPr>
        <w:t xml:space="preserve">demonstrated strong capabilities to integrate </w:t>
      </w:r>
      <w:r w:rsidR="00AC25BF" w:rsidRPr="00032362">
        <w:rPr>
          <w:rFonts w:ascii="Montserrat" w:eastAsia="Times New Roman" w:hAnsi="Montserrat" w:cstheme="majorBidi"/>
          <w:color w:val="000000" w:themeColor="text1"/>
          <w:sz w:val="20"/>
          <w:szCs w:val="20"/>
          <w:lang w:val="en-GB" w:eastAsia="en-GB"/>
        </w:rPr>
        <w:t xml:space="preserve">and </w:t>
      </w:r>
      <w:r w:rsidR="009C35F5" w:rsidRPr="00032362">
        <w:rPr>
          <w:rFonts w:ascii="Montserrat" w:eastAsia="Times New Roman" w:hAnsi="Montserrat" w:cstheme="majorBidi"/>
          <w:color w:val="000000" w:themeColor="text1"/>
          <w:sz w:val="20"/>
          <w:szCs w:val="20"/>
          <w:lang w:val="en-GB" w:eastAsia="en-GB"/>
        </w:rPr>
        <w:t xml:space="preserve">revitalise </w:t>
      </w:r>
      <w:r w:rsidR="003625A8" w:rsidRPr="00032362">
        <w:rPr>
          <w:rFonts w:ascii="Montserrat" w:eastAsia="Times New Roman" w:hAnsi="Montserrat" w:cstheme="majorBidi"/>
          <w:color w:val="000000" w:themeColor="text1"/>
          <w:sz w:val="20"/>
          <w:szCs w:val="20"/>
          <w:lang w:val="en-GB" w:eastAsia="en-GB"/>
        </w:rPr>
        <w:t xml:space="preserve">mature brands from big pharma and to </w:t>
      </w:r>
      <w:r w:rsidR="009C35F5" w:rsidRPr="00032362">
        <w:rPr>
          <w:rFonts w:ascii="Montserrat" w:eastAsia="Times New Roman" w:hAnsi="Montserrat" w:cstheme="majorBidi"/>
          <w:color w:val="000000" w:themeColor="text1"/>
          <w:sz w:val="20"/>
          <w:szCs w:val="20"/>
          <w:lang w:val="en-GB" w:eastAsia="en-GB"/>
        </w:rPr>
        <w:t xml:space="preserve">enable </w:t>
      </w:r>
      <w:r w:rsidR="003625A8" w:rsidRPr="00032362">
        <w:rPr>
          <w:rFonts w:ascii="Montserrat" w:eastAsia="Times New Roman" w:hAnsi="Montserrat" w:cstheme="majorBidi"/>
          <w:color w:val="000000" w:themeColor="text1"/>
          <w:sz w:val="20"/>
          <w:szCs w:val="20"/>
          <w:lang w:val="en-GB" w:eastAsia="en-GB"/>
        </w:rPr>
        <w:t xml:space="preserve">organic growth through </w:t>
      </w:r>
      <w:r w:rsidR="00C15817" w:rsidRPr="00032362">
        <w:rPr>
          <w:rFonts w:ascii="Montserrat" w:eastAsia="Times New Roman" w:hAnsi="Montserrat" w:cstheme="majorBidi"/>
          <w:color w:val="000000" w:themeColor="text1"/>
          <w:sz w:val="20"/>
          <w:szCs w:val="20"/>
          <w:lang w:val="en-GB" w:eastAsia="en-GB"/>
        </w:rPr>
        <w:t xml:space="preserve">its </w:t>
      </w:r>
      <w:r w:rsidR="003625A8" w:rsidRPr="00032362">
        <w:rPr>
          <w:rFonts w:ascii="Montserrat" w:eastAsia="Times New Roman" w:hAnsi="Montserrat" w:cstheme="majorBidi"/>
          <w:color w:val="000000" w:themeColor="text1"/>
          <w:sz w:val="20"/>
          <w:szCs w:val="20"/>
          <w:lang w:val="en-GB" w:eastAsia="en-GB"/>
        </w:rPr>
        <w:t>life cycle management</w:t>
      </w:r>
      <w:r w:rsidR="0085667E" w:rsidRPr="00032362">
        <w:rPr>
          <w:rFonts w:ascii="Montserrat" w:eastAsia="Times New Roman" w:hAnsi="Montserrat" w:cstheme="majorBidi"/>
          <w:color w:val="000000" w:themeColor="text1"/>
          <w:sz w:val="20"/>
          <w:szCs w:val="20"/>
          <w:lang w:val="en-GB" w:eastAsia="en-GB"/>
        </w:rPr>
        <w:t xml:space="preserve"> </w:t>
      </w:r>
      <w:r w:rsidR="002635A1">
        <w:rPr>
          <w:rFonts w:ascii="Montserrat" w:eastAsia="Times New Roman" w:hAnsi="Montserrat" w:cstheme="majorBidi"/>
          <w:color w:val="000000" w:themeColor="text1"/>
          <w:sz w:val="20"/>
          <w:szCs w:val="20"/>
          <w:lang w:val="en-GB" w:eastAsia="en-GB"/>
        </w:rPr>
        <w:t xml:space="preserve">strategy, </w:t>
      </w:r>
      <w:r w:rsidR="009C35F5" w:rsidRPr="00032362">
        <w:rPr>
          <w:rFonts w:ascii="Montserrat" w:eastAsia="Times New Roman" w:hAnsi="Montserrat" w:cstheme="majorBidi"/>
          <w:color w:val="000000" w:themeColor="text1"/>
          <w:sz w:val="20"/>
          <w:szCs w:val="20"/>
          <w:lang w:val="en-GB" w:eastAsia="en-GB"/>
        </w:rPr>
        <w:t xml:space="preserve">regardless of </w:t>
      </w:r>
      <w:r w:rsidR="00D44231" w:rsidRPr="00032362">
        <w:rPr>
          <w:rFonts w:ascii="Montserrat" w:eastAsia="Times New Roman" w:hAnsi="Montserrat" w:cstheme="majorBidi"/>
          <w:color w:val="000000" w:themeColor="text1"/>
          <w:sz w:val="20"/>
          <w:szCs w:val="20"/>
          <w:lang w:val="en-GB" w:eastAsia="en-GB"/>
        </w:rPr>
        <w:t>historically</w:t>
      </w:r>
      <w:r w:rsidR="0085667E" w:rsidRPr="00032362">
        <w:rPr>
          <w:rFonts w:ascii="Montserrat" w:eastAsia="Times New Roman" w:hAnsi="Montserrat" w:cstheme="majorBidi"/>
          <w:color w:val="000000" w:themeColor="text1"/>
          <w:sz w:val="20"/>
          <w:szCs w:val="20"/>
          <w:lang w:val="en-GB" w:eastAsia="en-GB"/>
        </w:rPr>
        <w:t xml:space="preserve"> declining products</w:t>
      </w:r>
      <w:r w:rsidR="003625A8" w:rsidRPr="00032362">
        <w:rPr>
          <w:rFonts w:ascii="Montserrat" w:eastAsia="Times New Roman" w:hAnsi="Montserrat" w:cstheme="majorBidi"/>
          <w:color w:val="000000" w:themeColor="text1"/>
          <w:sz w:val="20"/>
          <w:szCs w:val="20"/>
          <w:lang w:val="en-GB" w:eastAsia="en-GB"/>
        </w:rPr>
        <w:t>.</w:t>
      </w:r>
      <w:r w:rsidR="00AC25BF" w:rsidRPr="00032362">
        <w:rPr>
          <w:rFonts w:ascii="Montserrat" w:eastAsia="Times New Roman" w:hAnsi="Montserrat" w:cstheme="majorBidi"/>
          <w:color w:val="000000" w:themeColor="text1"/>
          <w:sz w:val="20"/>
          <w:szCs w:val="20"/>
          <w:lang w:val="en-GB" w:eastAsia="en-GB"/>
        </w:rPr>
        <w:t xml:space="preserve"> </w:t>
      </w:r>
    </w:p>
    <w:p w14:paraId="511C7EDE" w14:textId="77777777" w:rsidR="00480DE0" w:rsidRPr="00032362" w:rsidRDefault="00480DE0" w:rsidP="003625A8">
      <w:pPr>
        <w:rPr>
          <w:rFonts w:ascii="Montserrat" w:hAnsi="Montserrat" w:cstheme="majorHAnsi"/>
          <w:color w:val="000000" w:themeColor="text1"/>
          <w:sz w:val="20"/>
          <w:szCs w:val="20"/>
          <w:lang w:val="en-GB"/>
        </w:rPr>
      </w:pPr>
    </w:p>
    <w:p w14:paraId="164A384D" w14:textId="74506E67" w:rsidR="003625A8" w:rsidRPr="00032362" w:rsidRDefault="005B70E0" w:rsidP="003625A8">
      <w:pPr>
        <w:rPr>
          <w:rFonts w:ascii="Montserrat" w:hAnsi="Montserrat" w:cstheme="majorHAnsi"/>
          <w:color w:val="000000" w:themeColor="text1"/>
          <w:sz w:val="20"/>
          <w:szCs w:val="20"/>
          <w:lang w:val="en-GB"/>
        </w:rPr>
      </w:pPr>
      <w:r w:rsidRPr="00032362">
        <w:rPr>
          <w:rFonts w:ascii="Montserrat" w:eastAsia="Times New Roman" w:hAnsi="Montserrat" w:cstheme="majorBidi"/>
          <w:color w:val="000000" w:themeColor="text1"/>
          <w:sz w:val="20"/>
          <w:szCs w:val="20"/>
          <w:lang w:val="en-GB" w:eastAsia="en-GB"/>
        </w:rPr>
        <w:t xml:space="preserve">LXO </w:t>
      </w:r>
      <w:r w:rsidR="003611F5" w:rsidRPr="00032362">
        <w:rPr>
          <w:rFonts w:ascii="Montserrat" w:hAnsi="Montserrat" w:cstheme="majorHAnsi"/>
          <w:color w:val="000000" w:themeColor="text1"/>
          <w:sz w:val="20"/>
          <w:szCs w:val="20"/>
          <w:lang w:val="en-GB"/>
        </w:rPr>
        <w:t>collaborate</w:t>
      </w:r>
      <w:r w:rsidR="00E66580" w:rsidRPr="00032362">
        <w:rPr>
          <w:rFonts w:ascii="Montserrat" w:hAnsi="Montserrat" w:cstheme="majorHAnsi"/>
          <w:color w:val="000000" w:themeColor="text1"/>
          <w:sz w:val="20"/>
          <w:szCs w:val="20"/>
          <w:lang w:val="en-GB"/>
        </w:rPr>
        <w:t>s</w:t>
      </w:r>
      <w:r w:rsidR="004870EA" w:rsidRPr="00032362">
        <w:rPr>
          <w:rFonts w:ascii="Montserrat" w:hAnsi="Montserrat" w:cstheme="majorHAnsi"/>
          <w:color w:val="000000" w:themeColor="text1"/>
          <w:sz w:val="20"/>
          <w:szCs w:val="20"/>
          <w:lang w:val="en-GB"/>
        </w:rPr>
        <w:t xml:space="preserve"> with </w:t>
      </w:r>
      <w:r w:rsidR="003625A8" w:rsidRPr="00032362">
        <w:rPr>
          <w:rFonts w:ascii="Montserrat" w:hAnsi="Montserrat" w:cstheme="majorHAnsi"/>
          <w:color w:val="000000" w:themeColor="text1"/>
          <w:sz w:val="20"/>
          <w:szCs w:val="20"/>
          <w:lang w:val="en-GB"/>
        </w:rPr>
        <w:t xml:space="preserve">a </w:t>
      </w:r>
      <w:r w:rsidR="004F3A3E" w:rsidRPr="00032362">
        <w:rPr>
          <w:rFonts w:ascii="Montserrat" w:hAnsi="Montserrat" w:cstheme="majorHAnsi"/>
          <w:color w:val="000000" w:themeColor="text1"/>
          <w:sz w:val="20"/>
          <w:szCs w:val="20"/>
          <w:lang w:val="en-GB"/>
        </w:rPr>
        <w:t xml:space="preserve">vast </w:t>
      </w:r>
      <w:r w:rsidR="003625A8" w:rsidRPr="00032362">
        <w:rPr>
          <w:rFonts w:ascii="Montserrat" w:hAnsi="Montserrat" w:cstheme="majorHAnsi"/>
          <w:color w:val="000000" w:themeColor="text1"/>
          <w:sz w:val="20"/>
          <w:szCs w:val="20"/>
          <w:lang w:val="en-GB"/>
        </w:rPr>
        <w:t xml:space="preserve">network of </w:t>
      </w:r>
      <w:r w:rsidR="00B8586C" w:rsidRPr="00032362">
        <w:rPr>
          <w:rFonts w:ascii="Montserrat" w:hAnsi="Montserrat" w:cstheme="majorHAnsi"/>
          <w:color w:val="000000" w:themeColor="text1"/>
          <w:sz w:val="20"/>
          <w:szCs w:val="20"/>
          <w:lang w:val="en-GB"/>
        </w:rPr>
        <w:t>contract manufacturing organisations (“</w:t>
      </w:r>
      <w:r w:rsidR="003625A8" w:rsidRPr="00032362">
        <w:rPr>
          <w:rFonts w:ascii="Montserrat" w:hAnsi="Montserrat" w:cstheme="majorHAnsi"/>
          <w:color w:val="000000" w:themeColor="text1"/>
          <w:sz w:val="20"/>
          <w:szCs w:val="20"/>
          <w:lang w:val="en-GB"/>
        </w:rPr>
        <w:t>CMOs</w:t>
      </w:r>
      <w:r w:rsidR="00B8586C" w:rsidRPr="00032362">
        <w:rPr>
          <w:rFonts w:ascii="Montserrat" w:hAnsi="Montserrat" w:cstheme="majorHAnsi"/>
          <w:color w:val="000000" w:themeColor="text1"/>
          <w:sz w:val="20"/>
          <w:szCs w:val="20"/>
          <w:lang w:val="en-GB"/>
        </w:rPr>
        <w:t xml:space="preserve">”) </w:t>
      </w:r>
      <w:r w:rsidR="003625A8" w:rsidRPr="00032362">
        <w:rPr>
          <w:rFonts w:ascii="Montserrat" w:hAnsi="Montserrat" w:cstheme="majorHAnsi"/>
          <w:color w:val="000000" w:themeColor="text1"/>
          <w:sz w:val="20"/>
          <w:szCs w:val="20"/>
          <w:lang w:val="en-GB"/>
        </w:rPr>
        <w:t xml:space="preserve">across Europe and the US and has demonstrated </w:t>
      </w:r>
      <w:r w:rsidR="00C15817" w:rsidRPr="00032362">
        <w:rPr>
          <w:rFonts w:ascii="Montserrat" w:hAnsi="Montserrat" w:cstheme="majorHAnsi"/>
          <w:color w:val="000000" w:themeColor="text1"/>
          <w:sz w:val="20"/>
          <w:szCs w:val="20"/>
          <w:lang w:val="en-GB"/>
        </w:rPr>
        <w:t xml:space="preserve">both </w:t>
      </w:r>
      <w:r w:rsidR="003625A8" w:rsidRPr="00032362">
        <w:rPr>
          <w:rFonts w:ascii="Montserrat" w:hAnsi="Montserrat" w:cstheme="majorHAnsi"/>
          <w:color w:val="000000" w:themeColor="text1"/>
          <w:sz w:val="20"/>
          <w:szCs w:val="20"/>
          <w:lang w:val="en-GB"/>
        </w:rPr>
        <w:t xml:space="preserve">its ability to </w:t>
      </w:r>
      <w:r w:rsidR="00BD7D33" w:rsidRPr="00032362">
        <w:rPr>
          <w:rFonts w:ascii="Montserrat" w:hAnsi="Montserrat" w:cstheme="majorHAnsi"/>
          <w:color w:val="000000" w:themeColor="text1"/>
          <w:sz w:val="20"/>
          <w:szCs w:val="20"/>
          <w:lang w:val="en-GB"/>
        </w:rPr>
        <w:t>deliver product</w:t>
      </w:r>
      <w:r w:rsidR="003625A8" w:rsidRPr="00032362">
        <w:rPr>
          <w:rFonts w:ascii="Montserrat" w:hAnsi="Montserrat" w:cstheme="majorHAnsi"/>
          <w:color w:val="000000" w:themeColor="text1"/>
          <w:sz w:val="20"/>
          <w:szCs w:val="20"/>
          <w:lang w:val="en-GB"/>
        </w:rPr>
        <w:t xml:space="preserve"> transfers and manage its CMO footprint well</w:t>
      </w:r>
      <w:r w:rsidR="004F3A3E" w:rsidRPr="00032362">
        <w:rPr>
          <w:rFonts w:ascii="Montserrat" w:hAnsi="Montserrat" w:cstheme="majorHAnsi"/>
          <w:color w:val="000000" w:themeColor="text1"/>
          <w:sz w:val="20"/>
          <w:szCs w:val="20"/>
          <w:lang w:val="en-GB"/>
        </w:rPr>
        <w:t xml:space="preserve"> to date</w:t>
      </w:r>
      <w:r w:rsidR="003625A8" w:rsidRPr="00032362">
        <w:rPr>
          <w:rFonts w:ascii="Montserrat" w:hAnsi="Montserrat" w:cstheme="majorHAnsi"/>
          <w:color w:val="000000" w:themeColor="text1"/>
          <w:sz w:val="20"/>
          <w:szCs w:val="20"/>
          <w:lang w:val="en-GB"/>
        </w:rPr>
        <w:t>.</w:t>
      </w:r>
    </w:p>
    <w:p w14:paraId="385E99CC" w14:textId="77777777" w:rsidR="003625A8" w:rsidRPr="00032362" w:rsidRDefault="003625A8" w:rsidP="003625A8">
      <w:pPr>
        <w:rPr>
          <w:rFonts w:ascii="Montserrat" w:hAnsi="Montserrat" w:cstheme="majorHAnsi"/>
          <w:color w:val="000000" w:themeColor="text1"/>
          <w:sz w:val="20"/>
          <w:szCs w:val="20"/>
          <w:lang w:val="en-GB"/>
        </w:rPr>
      </w:pPr>
    </w:p>
    <w:p w14:paraId="203EE6F3" w14:textId="5DA636F1" w:rsidR="003625A8" w:rsidRPr="00032362" w:rsidRDefault="003625A8" w:rsidP="003625A8">
      <w:pPr>
        <w:rPr>
          <w:rFonts w:ascii="Montserrat" w:hAnsi="Montserrat" w:cstheme="majorHAnsi"/>
          <w:b/>
          <w:bCs/>
          <w:color w:val="000000" w:themeColor="text1"/>
          <w:sz w:val="20"/>
          <w:szCs w:val="20"/>
          <w:lang w:val="en-GB"/>
        </w:rPr>
      </w:pPr>
      <w:r w:rsidRPr="00032362">
        <w:rPr>
          <w:rFonts w:ascii="Montserrat" w:hAnsi="Montserrat" w:cstheme="majorHAnsi"/>
          <w:b/>
          <w:bCs/>
          <w:color w:val="000000" w:themeColor="text1"/>
          <w:sz w:val="20"/>
          <w:szCs w:val="20"/>
          <w:lang w:val="en-GB"/>
        </w:rPr>
        <w:t>Patrick Hargutt, Found</w:t>
      </w:r>
      <w:r w:rsidR="008C0FF3" w:rsidRPr="00032362">
        <w:rPr>
          <w:rFonts w:ascii="Montserrat" w:hAnsi="Montserrat" w:cstheme="majorHAnsi"/>
          <w:b/>
          <w:bCs/>
          <w:color w:val="000000" w:themeColor="text1"/>
          <w:sz w:val="20"/>
          <w:szCs w:val="20"/>
          <w:lang w:val="en-GB"/>
        </w:rPr>
        <w:t xml:space="preserve">ing Partner at Stanley </w:t>
      </w:r>
      <w:r w:rsidR="00C15817" w:rsidRPr="00032362">
        <w:rPr>
          <w:rFonts w:ascii="Montserrat" w:hAnsi="Montserrat" w:cstheme="majorHAnsi"/>
          <w:b/>
          <w:bCs/>
          <w:color w:val="000000" w:themeColor="text1"/>
          <w:sz w:val="20"/>
          <w:szCs w:val="20"/>
          <w:lang w:val="en-GB"/>
        </w:rPr>
        <w:t>C</w:t>
      </w:r>
      <w:r w:rsidR="008C0FF3" w:rsidRPr="00032362">
        <w:rPr>
          <w:rFonts w:ascii="Montserrat" w:hAnsi="Montserrat" w:cstheme="majorHAnsi"/>
          <w:b/>
          <w:bCs/>
          <w:color w:val="000000" w:themeColor="text1"/>
          <w:sz w:val="20"/>
          <w:szCs w:val="20"/>
          <w:lang w:val="en-GB"/>
        </w:rPr>
        <w:t>apital Partners</w:t>
      </w:r>
      <w:r w:rsidRPr="00032362">
        <w:rPr>
          <w:rFonts w:ascii="Montserrat" w:hAnsi="Montserrat" w:cstheme="majorHAnsi"/>
          <w:b/>
          <w:bCs/>
          <w:color w:val="000000" w:themeColor="text1"/>
          <w:sz w:val="20"/>
          <w:szCs w:val="20"/>
          <w:lang w:val="en-GB"/>
        </w:rPr>
        <w:t>, commented:</w:t>
      </w:r>
    </w:p>
    <w:p w14:paraId="651CCA9D" w14:textId="4CA85B34" w:rsidR="76727708" w:rsidRPr="00032362" w:rsidRDefault="003625A8" w:rsidP="76727708">
      <w:pPr>
        <w:spacing w:afterAutospacing="1"/>
        <w:rPr>
          <w:rFonts w:ascii="Montserrat" w:hAnsi="Montserrat" w:cstheme="majorBidi"/>
          <w:i/>
          <w:iCs/>
          <w:color w:val="000000" w:themeColor="text1"/>
          <w:sz w:val="20"/>
          <w:szCs w:val="20"/>
          <w:lang w:val="en-GB"/>
        </w:rPr>
      </w:pPr>
      <w:r w:rsidRPr="00032362">
        <w:rPr>
          <w:rFonts w:ascii="Montserrat" w:eastAsia="Times New Roman" w:hAnsi="Montserrat" w:cstheme="majorBidi"/>
          <w:i/>
          <w:iCs/>
          <w:color w:val="000000" w:themeColor="text1"/>
          <w:sz w:val="20"/>
          <w:szCs w:val="20"/>
          <w:lang w:val="en-GB" w:eastAsia="en-GB"/>
        </w:rPr>
        <w:t>“</w:t>
      </w:r>
      <w:r w:rsidR="00875FD8" w:rsidRPr="00032362">
        <w:rPr>
          <w:rFonts w:ascii="Montserrat" w:eastAsia="Times New Roman" w:hAnsi="Montserrat" w:cstheme="majorBidi"/>
          <w:i/>
          <w:iCs/>
          <w:color w:val="000000" w:themeColor="text1"/>
          <w:sz w:val="20"/>
          <w:szCs w:val="20"/>
          <w:lang w:val="en-GB" w:eastAsia="en-GB"/>
        </w:rPr>
        <w:t xml:space="preserve">Stanley Capital </w:t>
      </w:r>
      <w:r w:rsidRPr="00032362">
        <w:rPr>
          <w:rFonts w:ascii="Montserrat" w:eastAsia="Times New Roman" w:hAnsi="Montserrat" w:cstheme="majorBidi"/>
          <w:i/>
          <w:iCs/>
          <w:color w:val="000000" w:themeColor="text1"/>
          <w:sz w:val="20"/>
          <w:szCs w:val="20"/>
          <w:lang w:val="en-GB" w:eastAsia="en-GB"/>
        </w:rPr>
        <w:t xml:space="preserve">is actively working with </w:t>
      </w:r>
      <w:r w:rsidR="005B70E0" w:rsidRPr="00032362">
        <w:rPr>
          <w:rFonts w:ascii="Montserrat" w:eastAsia="Times New Roman" w:hAnsi="Montserrat" w:cstheme="majorBidi"/>
          <w:i/>
          <w:iCs/>
          <w:color w:val="000000" w:themeColor="text1"/>
          <w:sz w:val="20"/>
          <w:szCs w:val="20"/>
          <w:lang w:val="en-GB" w:eastAsia="en-GB"/>
        </w:rPr>
        <w:t xml:space="preserve">LXO </w:t>
      </w:r>
      <w:r w:rsidRPr="00032362">
        <w:rPr>
          <w:rFonts w:ascii="Montserrat" w:eastAsia="Times New Roman" w:hAnsi="Montserrat" w:cstheme="majorBidi"/>
          <w:i/>
          <w:iCs/>
          <w:color w:val="000000" w:themeColor="text1"/>
          <w:sz w:val="20"/>
          <w:szCs w:val="20"/>
          <w:lang w:val="en-GB" w:eastAsia="en-GB"/>
        </w:rPr>
        <w:t xml:space="preserve">management team to </w:t>
      </w:r>
      <w:r w:rsidR="00875FD8" w:rsidRPr="00032362">
        <w:rPr>
          <w:rFonts w:ascii="Montserrat" w:eastAsia="Times New Roman" w:hAnsi="Montserrat" w:cstheme="majorBidi"/>
          <w:i/>
          <w:iCs/>
          <w:color w:val="000000" w:themeColor="text1"/>
          <w:sz w:val="20"/>
          <w:szCs w:val="20"/>
          <w:lang w:val="en-GB" w:eastAsia="en-GB"/>
        </w:rPr>
        <w:t xml:space="preserve">further </w:t>
      </w:r>
      <w:r w:rsidRPr="00032362">
        <w:rPr>
          <w:rFonts w:ascii="Montserrat" w:eastAsia="Times New Roman" w:hAnsi="Montserrat" w:cstheme="majorBidi"/>
          <w:i/>
          <w:iCs/>
          <w:color w:val="000000" w:themeColor="text1"/>
          <w:sz w:val="20"/>
          <w:szCs w:val="20"/>
          <w:lang w:val="en-GB" w:eastAsia="en-GB"/>
        </w:rPr>
        <w:t xml:space="preserve">strengthen and </w:t>
      </w:r>
      <w:r w:rsidR="00C15817" w:rsidRPr="00032362">
        <w:rPr>
          <w:rFonts w:ascii="Montserrat" w:eastAsia="Times New Roman" w:hAnsi="Montserrat" w:cstheme="majorBidi"/>
          <w:i/>
          <w:iCs/>
          <w:color w:val="000000" w:themeColor="text1"/>
          <w:sz w:val="20"/>
          <w:szCs w:val="20"/>
          <w:lang w:val="en-GB" w:eastAsia="en-GB"/>
        </w:rPr>
        <w:t xml:space="preserve">support </w:t>
      </w:r>
      <w:r w:rsidRPr="00032362">
        <w:rPr>
          <w:rFonts w:ascii="Montserrat" w:eastAsia="Times New Roman" w:hAnsi="Montserrat" w:cstheme="majorBidi"/>
          <w:i/>
          <w:iCs/>
          <w:color w:val="000000" w:themeColor="text1"/>
          <w:sz w:val="20"/>
          <w:szCs w:val="20"/>
          <w:lang w:val="en-GB" w:eastAsia="en-GB"/>
        </w:rPr>
        <w:t xml:space="preserve">the company through its next phase of growth </w:t>
      </w:r>
      <w:r w:rsidR="00875FD8" w:rsidRPr="00032362">
        <w:rPr>
          <w:rFonts w:ascii="Montserrat" w:eastAsia="Times New Roman" w:hAnsi="Montserrat" w:cstheme="majorBidi"/>
          <w:i/>
          <w:iCs/>
          <w:color w:val="000000" w:themeColor="text1"/>
          <w:sz w:val="20"/>
          <w:szCs w:val="20"/>
          <w:lang w:val="en-GB" w:eastAsia="en-GB"/>
        </w:rPr>
        <w:t xml:space="preserve">and </w:t>
      </w:r>
      <w:r w:rsidR="009C35F5" w:rsidRPr="00032362">
        <w:rPr>
          <w:rFonts w:ascii="Montserrat" w:eastAsia="Times New Roman" w:hAnsi="Montserrat" w:cstheme="majorBidi"/>
          <w:i/>
          <w:iCs/>
          <w:color w:val="000000" w:themeColor="text1"/>
          <w:sz w:val="20"/>
          <w:szCs w:val="20"/>
          <w:lang w:val="en-GB" w:eastAsia="en-GB"/>
        </w:rPr>
        <w:t xml:space="preserve">wider </w:t>
      </w:r>
      <w:r w:rsidR="00875FD8" w:rsidRPr="00032362">
        <w:rPr>
          <w:rFonts w:ascii="Montserrat" w:eastAsia="Times New Roman" w:hAnsi="Montserrat" w:cstheme="majorBidi"/>
          <w:i/>
          <w:iCs/>
          <w:color w:val="000000" w:themeColor="text1"/>
          <w:sz w:val="20"/>
          <w:szCs w:val="20"/>
          <w:lang w:val="en-GB" w:eastAsia="en-GB"/>
        </w:rPr>
        <w:t>development</w:t>
      </w:r>
      <w:r w:rsidRPr="00032362">
        <w:rPr>
          <w:rFonts w:ascii="Montserrat" w:eastAsia="Times New Roman" w:hAnsi="Montserrat" w:cstheme="majorBidi"/>
          <w:i/>
          <w:iCs/>
          <w:color w:val="000000" w:themeColor="text1"/>
          <w:sz w:val="20"/>
          <w:szCs w:val="20"/>
          <w:lang w:val="en-GB" w:eastAsia="en-GB"/>
        </w:rPr>
        <w:t>.</w:t>
      </w:r>
      <w:r w:rsidR="00C15817" w:rsidRPr="00032362">
        <w:rPr>
          <w:rFonts w:ascii="Montserrat" w:eastAsia="Times New Roman" w:hAnsi="Montserrat" w:cstheme="majorBidi"/>
          <w:i/>
          <w:iCs/>
          <w:color w:val="000000" w:themeColor="text1"/>
          <w:sz w:val="20"/>
          <w:szCs w:val="20"/>
          <w:lang w:val="en-GB" w:eastAsia="en-GB"/>
        </w:rPr>
        <w:t xml:space="preserve"> The acquisition of </w:t>
      </w:r>
      <w:proofErr w:type="spellStart"/>
      <w:r w:rsidR="00C15817" w:rsidRPr="00032362">
        <w:rPr>
          <w:rFonts w:ascii="Montserrat" w:eastAsia="Times New Roman" w:hAnsi="Montserrat" w:cstheme="majorBidi"/>
          <w:i/>
          <w:iCs/>
          <w:color w:val="000000" w:themeColor="text1"/>
          <w:sz w:val="20"/>
          <w:szCs w:val="20"/>
          <w:lang w:val="en-GB" w:eastAsia="en-GB"/>
        </w:rPr>
        <w:t>Nimotop</w:t>
      </w:r>
      <w:proofErr w:type="spellEnd"/>
      <w:r w:rsidR="00A552A9" w:rsidRPr="00032362">
        <w:rPr>
          <w:rFonts w:ascii="Montserrat" w:eastAsia="Times New Roman" w:hAnsi="Montserrat" w:cstheme="majorBidi"/>
          <w:i/>
          <w:iCs/>
          <w:color w:val="000000" w:themeColor="text1"/>
          <w:sz w:val="20"/>
          <w:szCs w:val="20"/>
          <w:lang w:val="en-GB" w:eastAsia="en-GB"/>
        </w:rPr>
        <w:t>®</w:t>
      </w:r>
      <w:r w:rsidR="00C15817" w:rsidRPr="00032362">
        <w:rPr>
          <w:rFonts w:ascii="Montserrat" w:eastAsia="Times New Roman" w:hAnsi="Montserrat" w:cstheme="majorBidi"/>
          <w:i/>
          <w:iCs/>
          <w:color w:val="000000" w:themeColor="text1"/>
          <w:sz w:val="20"/>
          <w:szCs w:val="20"/>
          <w:lang w:val="en-GB" w:eastAsia="en-GB"/>
        </w:rPr>
        <w:t xml:space="preserve"> follows </w:t>
      </w:r>
      <w:r w:rsidR="00875FD8" w:rsidRPr="00032362">
        <w:rPr>
          <w:rFonts w:ascii="Montserrat" w:eastAsia="Times New Roman" w:hAnsi="Montserrat" w:cstheme="majorBidi"/>
          <w:i/>
          <w:iCs/>
          <w:color w:val="000000" w:themeColor="text1"/>
          <w:sz w:val="20"/>
          <w:szCs w:val="20"/>
          <w:lang w:val="en-GB" w:eastAsia="en-GB"/>
        </w:rPr>
        <w:t>a highly impressive</w:t>
      </w:r>
      <w:r w:rsidR="00232397" w:rsidRPr="00032362">
        <w:rPr>
          <w:rFonts w:ascii="Montserrat" w:eastAsia="Times New Roman" w:hAnsi="Montserrat" w:cstheme="majorBidi"/>
          <w:i/>
          <w:iCs/>
          <w:color w:val="000000" w:themeColor="text1"/>
          <w:sz w:val="20"/>
          <w:szCs w:val="20"/>
          <w:lang w:val="en-GB" w:eastAsia="en-GB"/>
        </w:rPr>
        <w:t xml:space="preserve"> M&amp;A </w:t>
      </w:r>
      <w:r w:rsidR="009C35F5" w:rsidRPr="00032362">
        <w:rPr>
          <w:rFonts w:ascii="Montserrat" w:eastAsia="Times New Roman" w:hAnsi="Montserrat" w:cstheme="majorBidi"/>
          <w:i/>
          <w:iCs/>
          <w:color w:val="000000" w:themeColor="text1"/>
          <w:sz w:val="20"/>
          <w:szCs w:val="20"/>
          <w:lang w:val="en-GB" w:eastAsia="en-GB"/>
        </w:rPr>
        <w:t xml:space="preserve">track </w:t>
      </w:r>
      <w:r w:rsidR="00BD7D33" w:rsidRPr="00032362">
        <w:rPr>
          <w:rFonts w:ascii="Montserrat" w:eastAsia="Times New Roman" w:hAnsi="Montserrat" w:cstheme="majorBidi"/>
          <w:i/>
          <w:iCs/>
          <w:color w:val="000000" w:themeColor="text1"/>
          <w:sz w:val="20"/>
          <w:szCs w:val="20"/>
          <w:lang w:val="en-GB" w:eastAsia="en-GB"/>
        </w:rPr>
        <w:t>record with</w:t>
      </w:r>
      <w:r w:rsidR="00875FD8" w:rsidRPr="00032362">
        <w:rPr>
          <w:rFonts w:ascii="Montserrat" w:eastAsia="Times New Roman" w:hAnsi="Montserrat" w:cstheme="majorBidi"/>
          <w:i/>
          <w:iCs/>
          <w:color w:val="000000" w:themeColor="text1"/>
          <w:sz w:val="20"/>
          <w:szCs w:val="20"/>
          <w:lang w:val="en-GB" w:eastAsia="en-GB"/>
        </w:rPr>
        <w:t xml:space="preserve"> </w:t>
      </w:r>
      <w:r w:rsidR="00C15817" w:rsidRPr="00032362">
        <w:rPr>
          <w:rFonts w:ascii="Montserrat" w:eastAsia="Times New Roman" w:hAnsi="Montserrat" w:cstheme="majorBidi"/>
          <w:i/>
          <w:iCs/>
          <w:color w:val="000000" w:themeColor="text1"/>
          <w:sz w:val="20"/>
          <w:szCs w:val="20"/>
          <w:lang w:val="en-GB" w:eastAsia="en-GB"/>
        </w:rPr>
        <w:t xml:space="preserve">now 20 </w:t>
      </w:r>
      <w:r w:rsidRPr="00032362">
        <w:rPr>
          <w:rFonts w:ascii="Montserrat" w:eastAsia="Times New Roman" w:hAnsi="Montserrat" w:cstheme="majorBidi"/>
          <w:i/>
          <w:iCs/>
          <w:color w:val="000000" w:themeColor="text1"/>
          <w:sz w:val="20"/>
          <w:szCs w:val="20"/>
          <w:lang w:val="en-GB" w:eastAsia="en-GB"/>
        </w:rPr>
        <w:t>add-on acquisitions</w:t>
      </w:r>
      <w:r w:rsidR="00232397" w:rsidRPr="00032362">
        <w:rPr>
          <w:rFonts w:ascii="Montserrat" w:eastAsia="Times New Roman" w:hAnsi="Montserrat" w:cstheme="majorBidi"/>
          <w:i/>
          <w:iCs/>
          <w:color w:val="000000" w:themeColor="text1"/>
          <w:sz w:val="20"/>
          <w:szCs w:val="20"/>
          <w:lang w:val="en-GB" w:eastAsia="en-GB"/>
        </w:rPr>
        <w:t xml:space="preserve"> </w:t>
      </w:r>
      <w:r w:rsidR="009C35F5" w:rsidRPr="00032362">
        <w:rPr>
          <w:rFonts w:ascii="Montserrat" w:eastAsia="Times New Roman" w:hAnsi="Montserrat" w:cstheme="majorBidi"/>
          <w:i/>
          <w:iCs/>
          <w:color w:val="000000" w:themeColor="text1"/>
          <w:sz w:val="20"/>
          <w:szCs w:val="20"/>
          <w:lang w:val="en-GB" w:eastAsia="en-GB"/>
        </w:rPr>
        <w:t xml:space="preserve">completed </w:t>
      </w:r>
      <w:r w:rsidR="00232397" w:rsidRPr="00032362">
        <w:rPr>
          <w:rFonts w:ascii="Montserrat" w:eastAsia="Times New Roman" w:hAnsi="Montserrat" w:cstheme="majorBidi"/>
          <w:i/>
          <w:iCs/>
          <w:color w:val="000000" w:themeColor="text1"/>
          <w:sz w:val="20"/>
          <w:szCs w:val="20"/>
          <w:lang w:val="en-GB" w:eastAsia="en-GB"/>
        </w:rPr>
        <w:t>to date and</w:t>
      </w:r>
      <w:r w:rsidRPr="00032362">
        <w:rPr>
          <w:rFonts w:ascii="Montserrat" w:eastAsia="Times New Roman" w:hAnsi="Montserrat" w:cstheme="majorBidi"/>
          <w:i/>
          <w:iCs/>
          <w:color w:val="000000" w:themeColor="text1"/>
          <w:sz w:val="20"/>
          <w:szCs w:val="20"/>
          <w:lang w:val="en-GB" w:eastAsia="en-GB"/>
        </w:rPr>
        <w:t xml:space="preserve"> </w:t>
      </w:r>
      <w:r w:rsidR="00C15817" w:rsidRPr="00032362">
        <w:rPr>
          <w:rFonts w:ascii="Montserrat" w:eastAsia="Times New Roman" w:hAnsi="Montserrat" w:cstheme="majorBidi"/>
          <w:i/>
          <w:iCs/>
          <w:color w:val="000000" w:themeColor="text1"/>
          <w:sz w:val="20"/>
          <w:szCs w:val="20"/>
          <w:lang w:val="en-GB" w:eastAsia="en-GB"/>
        </w:rPr>
        <w:t xml:space="preserve">a clear strategy to pursue </w:t>
      </w:r>
      <w:r w:rsidRPr="00032362">
        <w:rPr>
          <w:rFonts w:ascii="Montserrat" w:hAnsi="Montserrat" w:cstheme="majorBidi"/>
          <w:i/>
          <w:iCs/>
          <w:color w:val="000000" w:themeColor="text1"/>
          <w:sz w:val="20"/>
          <w:szCs w:val="20"/>
          <w:lang w:val="en-GB"/>
        </w:rPr>
        <w:t>further bolt-ons</w:t>
      </w:r>
      <w:r w:rsidR="00C15817" w:rsidRPr="00032362">
        <w:rPr>
          <w:rFonts w:ascii="Montserrat" w:hAnsi="Montserrat" w:cstheme="majorBidi"/>
          <w:i/>
          <w:iCs/>
          <w:color w:val="000000" w:themeColor="text1"/>
          <w:sz w:val="20"/>
          <w:szCs w:val="20"/>
          <w:lang w:val="en-GB"/>
        </w:rPr>
        <w:t xml:space="preserve"> from </w:t>
      </w:r>
      <w:r w:rsidR="00C15817" w:rsidRPr="00032362">
        <w:rPr>
          <w:rFonts w:ascii="Montserrat" w:hAnsi="Montserrat" w:cstheme="majorBidi"/>
          <w:i/>
          <w:iCs/>
          <w:color w:val="000000" w:themeColor="text1"/>
          <w:sz w:val="20"/>
          <w:szCs w:val="20"/>
          <w:lang w:val="en-GB"/>
        </w:rPr>
        <w:lastRenderedPageBreak/>
        <w:t>our actively curated pipeline in established medicines</w:t>
      </w:r>
      <w:r w:rsidRPr="00032362">
        <w:rPr>
          <w:rFonts w:ascii="Montserrat" w:hAnsi="Montserrat" w:cstheme="majorBidi"/>
          <w:i/>
          <w:iCs/>
          <w:color w:val="000000" w:themeColor="text1"/>
          <w:sz w:val="20"/>
          <w:szCs w:val="20"/>
          <w:lang w:val="en-GB"/>
        </w:rPr>
        <w:t>.</w:t>
      </w:r>
      <w:r w:rsidR="00C15817" w:rsidRPr="00032362">
        <w:rPr>
          <w:rFonts w:ascii="Montserrat" w:hAnsi="Montserrat" w:cstheme="majorBidi"/>
          <w:i/>
          <w:iCs/>
          <w:color w:val="000000" w:themeColor="text1"/>
          <w:sz w:val="20"/>
          <w:szCs w:val="20"/>
          <w:lang w:val="en-GB"/>
        </w:rPr>
        <w:t xml:space="preserve"> Management have identified a clear path to implement its systemised late lifecycle management playbook </w:t>
      </w:r>
      <w:r w:rsidR="00480DE0" w:rsidRPr="00032362">
        <w:rPr>
          <w:rFonts w:ascii="Montserrat" w:hAnsi="Montserrat" w:cstheme="majorBidi"/>
          <w:i/>
          <w:iCs/>
          <w:color w:val="000000" w:themeColor="text1"/>
          <w:sz w:val="20"/>
          <w:szCs w:val="20"/>
          <w:lang w:val="en-GB"/>
        </w:rPr>
        <w:t xml:space="preserve">for </w:t>
      </w:r>
      <w:proofErr w:type="spellStart"/>
      <w:r w:rsidR="00480DE0" w:rsidRPr="00032362">
        <w:rPr>
          <w:rFonts w:ascii="Montserrat" w:hAnsi="Montserrat" w:cstheme="majorBidi"/>
          <w:i/>
          <w:iCs/>
          <w:color w:val="000000" w:themeColor="text1"/>
          <w:sz w:val="20"/>
          <w:szCs w:val="20"/>
          <w:lang w:val="en-GB"/>
        </w:rPr>
        <w:t>Nimotop</w:t>
      </w:r>
      <w:proofErr w:type="spellEnd"/>
      <w:r w:rsidR="00A552A9" w:rsidRPr="00032362">
        <w:rPr>
          <w:rFonts w:ascii="Montserrat" w:hAnsi="Montserrat" w:cstheme="majorBidi"/>
          <w:i/>
          <w:iCs/>
          <w:color w:val="000000" w:themeColor="text1"/>
          <w:sz w:val="20"/>
          <w:szCs w:val="20"/>
          <w:lang w:val="en-GB"/>
        </w:rPr>
        <w:t>®</w:t>
      </w:r>
      <w:r w:rsidR="00480DE0" w:rsidRPr="00032362">
        <w:rPr>
          <w:rFonts w:ascii="Montserrat" w:hAnsi="Montserrat" w:cstheme="majorBidi"/>
          <w:i/>
          <w:iCs/>
          <w:color w:val="000000" w:themeColor="text1"/>
          <w:sz w:val="20"/>
          <w:szCs w:val="20"/>
          <w:lang w:val="en-GB"/>
        </w:rPr>
        <w:t xml:space="preserve"> </w:t>
      </w:r>
      <w:r w:rsidR="00C15817" w:rsidRPr="00032362">
        <w:rPr>
          <w:rFonts w:ascii="Montserrat" w:hAnsi="Montserrat" w:cstheme="majorBidi"/>
          <w:i/>
          <w:iCs/>
          <w:color w:val="000000" w:themeColor="text1"/>
          <w:sz w:val="20"/>
          <w:szCs w:val="20"/>
          <w:lang w:val="en-GB"/>
        </w:rPr>
        <w:t xml:space="preserve">which includes enlarging its </w:t>
      </w:r>
      <w:r w:rsidR="009C35F5" w:rsidRPr="00032362">
        <w:rPr>
          <w:rFonts w:ascii="Montserrat" w:hAnsi="Montserrat" w:cstheme="majorBidi"/>
          <w:i/>
          <w:iCs/>
          <w:color w:val="000000" w:themeColor="text1"/>
          <w:sz w:val="20"/>
          <w:szCs w:val="20"/>
          <w:lang w:val="en-GB"/>
        </w:rPr>
        <w:t>serviceable available market (“</w:t>
      </w:r>
      <w:r w:rsidR="00C15817" w:rsidRPr="00032362">
        <w:rPr>
          <w:rFonts w:ascii="Montserrat" w:hAnsi="Montserrat" w:cstheme="majorBidi"/>
          <w:i/>
          <w:iCs/>
          <w:color w:val="000000" w:themeColor="text1"/>
          <w:sz w:val="20"/>
          <w:szCs w:val="20"/>
          <w:lang w:val="en-GB"/>
        </w:rPr>
        <w:t>SAM</w:t>
      </w:r>
      <w:r w:rsidR="009C35F5" w:rsidRPr="00032362">
        <w:rPr>
          <w:rFonts w:ascii="Montserrat" w:hAnsi="Montserrat" w:cstheme="majorBidi"/>
          <w:i/>
          <w:iCs/>
          <w:color w:val="000000" w:themeColor="text1"/>
          <w:sz w:val="20"/>
          <w:szCs w:val="20"/>
          <w:lang w:val="en-GB"/>
        </w:rPr>
        <w:t>”)</w:t>
      </w:r>
      <w:r w:rsidR="00C15817" w:rsidRPr="00032362">
        <w:rPr>
          <w:rFonts w:ascii="Montserrat" w:hAnsi="Montserrat" w:cstheme="majorBidi"/>
          <w:i/>
          <w:iCs/>
          <w:color w:val="000000" w:themeColor="text1"/>
          <w:sz w:val="20"/>
          <w:szCs w:val="20"/>
          <w:lang w:val="en-GB"/>
        </w:rPr>
        <w:t xml:space="preserve"> </w:t>
      </w:r>
      <w:r w:rsidR="009C35F5" w:rsidRPr="00032362">
        <w:rPr>
          <w:rFonts w:ascii="Montserrat" w:hAnsi="Montserrat" w:cstheme="majorBidi"/>
          <w:i/>
          <w:iCs/>
          <w:color w:val="000000" w:themeColor="text1"/>
          <w:sz w:val="20"/>
          <w:szCs w:val="20"/>
          <w:lang w:val="en-GB"/>
        </w:rPr>
        <w:t xml:space="preserve">through </w:t>
      </w:r>
      <w:r w:rsidR="00C15817" w:rsidRPr="00032362">
        <w:rPr>
          <w:rFonts w:ascii="Montserrat" w:hAnsi="Montserrat" w:cstheme="majorBidi"/>
          <w:i/>
          <w:iCs/>
          <w:color w:val="000000" w:themeColor="text1"/>
          <w:sz w:val="20"/>
          <w:szCs w:val="20"/>
          <w:lang w:val="en-GB"/>
        </w:rPr>
        <w:t xml:space="preserve">digital marketing, pursuing geographic </w:t>
      </w:r>
      <w:proofErr w:type="gramStart"/>
      <w:r w:rsidR="00C15817" w:rsidRPr="00032362">
        <w:rPr>
          <w:rFonts w:ascii="Montserrat" w:hAnsi="Montserrat" w:cstheme="majorBidi"/>
          <w:i/>
          <w:iCs/>
          <w:color w:val="000000" w:themeColor="text1"/>
          <w:sz w:val="20"/>
          <w:szCs w:val="20"/>
          <w:lang w:val="en-GB"/>
        </w:rPr>
        <w:t>expansion</w:t>
      </w:r>
      <w:proofErr w:type="gramEnd"/>
      <w:r w:rsidR="00C15817" w:rsidRPr="00032362">
        <w:rPr>
          <w:rFonts w:ascii="Montserrat" w:hAnsi="Montserrat" w:cstheme="majorBidi"/>
          <w:i/>
          <w:iCs/>
          <w:color w:val="000000" w:themeColor="text1"/>
          <w:sz w:val="20"/>
          <w:szCs w:val="20"/>
          <w:lang w:val="en-GB"/>
        </w:rPr>
        <w:t xml:space="preserve"> and </w:t>
      </w:r>
      <w:r w:rsidR="009C35F5" w:rsidRPr="00032362">
        <w:rPr>
          <w:rFonts w:ascii="Montserrat" w:hAnsi="Montserrat" w:cstheme="majorBidi"/>
          <w:i/>
          <w:iCs/>
          <w:color w:val="000000" w:themeColor="text1"/>
          <w:sz w:val="20"/>
          <w:szCs w:val="20"/>
          <w:lang w:val="en-GB"/>
        </w:rPr>
        <w:t xml:space="preserve">also </w:t>
      </w:r>
      <w:r w:rsidR="00C15817" w:rsidRPr="00032362">
        <w:rPr>
          <w:rFonts w:ascii="Montserrat" w:hAnsi="Montserrat" w:cstheme="majorBidi"/>
          <w:i/>
          <w:iCs/>
          <w:color w:val="000000" w:themeColor="text1"/>
          <w:sz w:val="20"/>
          <w:szCs w:val="20"/>
          <w:lang w:val="en-GB"/>
        </w:rPr>
        <w:t>optimising market access.</w:t>
      </w:r>
      <w:r w:rsidRPr="00032362">
        <w:rPr>
          <w:rFonts w:ascii="Montserrat" w:hAnsi="Montserrat" w:cstheme="majorBidi"/>
          <w:i/>
          <w:iCs/>
          <w:color w:val="000000" w:themeColor="text1"/>
          <w:sz w:val="20"/>
          <w:szCs w:val="20"/>
          <w:lang w:val="en-GB"/>
        </w:rPr>
        <w:t>”</w:t>
      </w:r>
    </w:p>
    <w:p w14:paraId="25DB2A9C" w14:textId="760399DA" w:rsidR="003625A8" w:rsidRPr="00032362" w:rsidRDefault="003625A8" w:rsidP="003625A8">
      <w:pPr>
        <w:rPr>
          <w:rFonts w:ascii="Montserrat" w:hAnsi="Montserrat" w:cstheme="majorHAnsi"/>
          <w:b/>
          <w:bCs/>
          <w:color w:val="000000" w:themeColor="text1"/>
          <w:sz w:val="20"/>
          <w:szCs w:val="20"/>
          <w:lang w:val="en-GB"/>
        </w:rPr>
      </w:pPr>
      <w:r w:rsidRPr="00032362">
        <w:rPr>
          <w:rFonts w:ascii="Montserrat" w:hAnsi="Montserrat" w:cstheme="majorHAnsi"/>
          <w:b/>
          <w:bCs/>
          <w:color w:val="000000" w:themeColor="text1"/>
          <w:sz w:val="20"/>
          <w:szCs w:val="20"/>
          <w:lang w:val="en-GB"/>
        </w:rPr>
        <w:t xml:space="preserve">Simon Cottle, </w:t>
      </w:r>
      <w:r w:rsidR="008C0FF3" w:rsidRPr="00032362">
        <w:rPr>
          <w:rFonts w:ascii="Montserrat" w:hAnsi="Montserrat" w:cstheme="majorHAnsi"/>
          <w:b/>
          <w:bCs/>
          <w:color w:val="000000" w:themeColor="text1"/>
          <w:sz w:val="20"/>
          <w:szCs w:val="20"/>
          <w:lang w:val="en-GB"/>
        </w:rPr>
        <w:t xml:space="preserve">Founding Partner at Stanley </w:t>
      </w:r>
      <w:r w:rsidR="00C15817" w:rsidRPr="00032362">
        <w:rPr>
          <w:rFonts w:ascii="Montserrat" w:hAnsi="Montserrat" w:cstheme="majorHAnsi"/>
          <w:b/>
          <w:bCs/>
          <w:color w:val="000000" w:themeColor="text1"/>
          <w:sz w:val="20"/>
          <w:szCs w:val="20"/>
          <w:lang w:val="en-GB"/>
        </w:rPr>
        <w:t>C</w:t>
      </w:r>
      <w:r w:rsidR="008C0FF3" w:rsidRPr="00032362">
        <w:rPr>
          <w:rFonts w:ascii="Montserrat" w:hAnsi="Montserrat" w:cstheme="majorHAnsi"/>
          <w:b/>
          <w:bCs/>
          <w:color w:val="000000" w:themeColor="text1"/>
          <w:sz w:val="20"/>
          <w:szCs w:val="20"/>
          <w:lang w:val="en-GB"/>
        </w:rPr>
        <w:t>apital Partners, added:</w:t>
      </w:r>
    </w:p>
    <w:p w14:paraId="63FE61FC" w14:textId="083FC0FB" w:rsidR="003625A8" w:rsidRPr="00032362" w:rsidRDefault="003625A8" w:rsidP="003625A8">
      <w:pPr>
        <w:rPr>
          <w:rFonts w:ascii="Montserrat" w:hAnsi="Montserrat" w:cstheme="majorBidi"/>
          <w:i/>
          <w:color w:val="000000" w:themeColor="text1"/>
          <w:sz w:val="20"/>
          <w:szCs w:val="20"/>
          <w:lang w:val="en-GB"/>
        </w:rPr>
      </w:pPr>
      <w:r w:rsidRPr="00032362">
        <w:rPr>
          <w:rFonts w:ascii="Montserrat" w:hAnsi="Montserrat" w:cstheme="majorBidi"/>
          <w:i/>
          <w:color w:val="000000" w:themeColor="text1"/>
          <w:sz w:val="20"/>
          <w:szCs w:val="20"/>
          <w:lang w:val="en-GB"/>
        </w:rPr>
        <w:t>“</w:t>
      </w:r>
      <w:r w:rsidR="00C15817" w:rsidRPr="00032362">
        <w:rPr>
          <w:rFonts w:ascii="Montserrat" w:hAnsi="Montserrat" w:cstheme="majorBidi"/>
          <w:i/>
          <w:color w:val="000000" w:themeColor="text1"/>
          <w:sz w:val="20"/>
          <w:szCs w:val="20"/>
          <w:lang w:val="en-GB"/>
        </w:rPr>
        <w:t xml:space="preserve">With </w:t>
      </w:r>
      <w:proofErr w:type="spellStart"/>
      <w:r w:rsidR="3E98E674" w:rsidRPr="00032362">
        <w:rPr>
          <w:rFonts w:ascii="Montserrat" w:hAnsi="Montserrat" w:cstheme="majorBidi"/>
          <w:i/>
          <w:color w:val="000000" w:themeColor="text1"/>
          <w:sz w:val="20"/>
          <w:szCs w:val="20"/>
          <w:lang w:val="en-GB"/>
        </w:rPr>
        <w:t>Nimotop</w:t>
      </w:r>
      <w:proofErr w:type="spellEnd"/>
      <w:r w:rsidR="3E98E674" w:rsidRPr="00032362">
        <w:rPr>
          <w:rFonts w:ascii="Montserrat" w:hAnsi="Montserrat" w:cstheme="majorBidi"/>
          <w:i/>
          <w:color w:val="000000" w:themeColor="text1"/>
          <w:sz w:val="20"/>
          <w:szCs w:val="20"/>
          <w:lang w:val="en-GB"/>
        </w:rPr>
        <w:t>®</w:t>
      </w:r>
      <w:r w:rsidR="00875FD8" w:rsidRPr="00032362">
        <w:rPr>
          <w:rFonts w:ascii="Montserrat" w:hAnsi="Montserrat" w:cstheme="majorBidi"/>
          <w:i/>
          <w:color w:val="000000" w:themeColor="text1"/>
          <w:sz w:val="20"/>
          <w:szCs w:val="20"/>
          <w:lang w:val="en-GB"/>
        </w:rPr>
        <w:t xml:space="preserve"> </w:t>
      </w:r>
      <w:r w:rsidR="009C35F5" w:rsidRPr="00032362">
        <w:rPr>
          <w:rFonts w:ascii="Montserrat" w:hAnsi="Montserrat" w:cstheme="majorBidi"/>
          <w:i/>
          <w:color w:val="000000" w:themeColor="text1"/>
          <w:sz w:val="20"/>
          <w:szCs w:val="20"/>
          <w:lang w:val="en-GB"/>
        </w:rPr>
        <w:t xml:space="preserve">representing </w:t>
      </w:r>
      <w:r w:rsidR="00C15817" w:rsidRPr="00032362">
        <w:rPr>
          <w:rFonts w:ascii="Montserrat" w:hAnsi="Montserrat" w:cstheme="majorBidi"/>
          <w:i/>
          <w:color w:val="000000" w:themeColor="text1"/>
          <w:sz w:val="20"/>
          <w:szCs w:val="20"/>
          <w:lang w:val="en-GB"/>
        </w:rPr>
        <w:t>the third acquisition within 12 months of SCP’s ownership</w:t>
      </w:r>
      <w:r w:rsidR="007029BC" w:rsidRPr="00032362">
        <w:rPr>
          <w:rFonts w:ascii="Montserrat" w:hAnsi="Montserrat" w:cstheme="majorBidi"/>
          <w:i/>
          <w:color w:val="000000" w:themeColor="text1"/>
          <w:sz w:val="20"/>
          <w:szCs w:val="20"/>
          <w:lang w:val="en-GB"/>
        </w:rPr>
        <w:t>,</w:t>
      </w:r>
      <w:r w:rsidR="00480DE0" w:rsidRPr="00032362">
        <w:rPr>
          <w:rFonts w:ascii="Montserrat" w:hAnsi="Montserrat" w:cstheme="majorBidi"/>
          <w:i/>
          <w:color w:val="000000" w:themeColor="text1"/>
          <w:sz w:val="20"/>
          <w:szCs w:val="20"/>
          <w:lang w:val="en-GB"/>
        </w:rPr>
        <w:t xml:space="preserve"> </w:t>
      </w:r>
      <w:r w:rsidR="00C15817" w:rsidRPr="00032362">
        <w:rPr>
          <w:rFonts w:ascii="Montserrat" w:hAnsi="Montserrat" w:cstheme="majorBidi"/>
          <w:i/>
          <w:color w:val="000000" w:themeColor="text1"/>
          <w:sz w:val="20"/>
          <w:szCs w:val="20"/>
          <w:lang w:val="en-GB"/>
        </w:rPr>
        <w:t xml:space="preserve">we have completed a further milestone in diversifying </w:t>
      </w:r>
      <w:r w:rsidR="005B70E0" w:rsidRPr="00032362">
        <w:rPr>
          <w:rFonts w:ascii="Montserrat" w:eastAsia="Times New Roman" w:hAnsi="Montserrat" w:cstheme="majorBidi"/>
          <w:i/>
          <w:iCs/>
          <w:color w:val="000000" w:themeColor="text1"/>
          <w:sz w:val="20"/>
          <w:szCs w:val="20"/>
          <w:lang w:val="en-GB" w:eastAsia="en-GB"/>
        </w:rPr>
        <w:t>LXO</w:t>
      </w:r>
      <w:r w:rsidR="005B70E0" w:rsidRPr="00032362">
        <w:rPr>
          <w:rFonts w:ascii="Montserrat" w:hAnsi="Montserrat" w:cstheme="majorBidi"/>
          <w:i/>
          <w:iCs/>
          <w:color w:val="000000" w:themeColor="text1"/>
          <w:sz w:val="20"/>
          <w:szCs w:val="20"/>
          <w:lang w:val="en-GB"/>
        </w:rPr>
        <w:t>’s</w:t>
      </w:r>
      <w:r w:rsidR="005B70E0" w:rsidRPr="00032362">
        <w:rPr>
          <w:rFonts w:ascii="Montserrat" w:hAnsi="Montserrat" w:cstheme="majorBidi"/>
          <w:color w:val="000000" w:themeColor="text1"/>
          <w:sz w:val="20"/>
          <w:szCs w:val="20"/>
          <w:lang w:val="en-GB"/>
        </w:rPr>
        <w:t xml:space="preserve"> </w:t>
      </w:r>
      <w:r w:rsidR="00C15817" w:rsidRPr="00032362">
        <w:rPr>
          <w:rFonts w:ascii="Montserrat" w:hAnsi="Montserrat" w:cstheme="majorBidi"/>
          <w:i/>
          <w:color w:val="000000" w:themeColor="text1"/>
          <w:sz w:val="20"/>
          <w:szCs w:val="20"/>
          <w:lang w:val="en-GB"/>
        </w:rPr>
        <w:t>product portfolio. By acquiring the global rights</w:t>
      </w:r>
      <w:r w:rsidR="007029BC" w:rsidRPr="00032362">
        <w:rPr>
          <w:rFonts w:ascii="Montserrat" w:hAnsi="Montserrat" w:cstheme="majorBidi"/>
          <w:i/>
          <w:color w:val="000000" w:themeColor="text1"/>
          <w:sz w:val="20"/>
          <w:szCs w:val="20"/>
          <w:lang w:val="en-GB"/>
        </w:rPr>
        <w:t>,</w:t>
      </w:r>
      <w:r w:rsidR="00C15817" w:rsidRPr="00032362">
        <w:rPr>
          <w:rFonts w:ascii="Montserrat" w:hAnsi="Montserrat" w:cstheme="majorBidi"/>
          <w:i/>
          <w:color w:val="000000" w:themeColor="text1"/>
          <w:sz w:val="20"/>
          <w:szCs w:val="20"/>
          <w:lang w:val="en-GB"/>
        </w:rPr>
        <w:t xml:space="preserve"> this will also further </w:t>
      </w:r>
      <w:r w:rsidRPr="00032362">
        <w:rPr>
          <w:rFonts w:ascii="Montserrat" w:hAnsi="Montserrat" w:cstheme="majorBidi"/>
          <w:i/>
          <w:color w:val="000000" w:themeColor="text1"/>
          <w:sz w:val="20"/>
          <w:szCs w:val="20"/>
          <w:lang w:val="en-GB"/>
        </w:rPr>
        <w:t>accelerate the internationali</w:t>
      </w:r>
      <w:r w:rsidR="007805CF" w:rsidRPr="00032362">
        <w:rPr>
          <w:rFonts w:ascii="Montserrat" w:hAnsi="Montserrat" w:cstheme="majorBidi"/>
          <w:i/>
          <w:color w:val="000000" w:themeColor="text1"/>
          <w:sz w:val="20"/>
          <w:szCs w:val="20"/>
          <w:lang w:val="en-GB"/>
        </w:rPr>
        <w:t>s</w:t>
      </w:r>
      <w:r w:rsidRPr="00032362">
        <w:rPr>
          <w:rFonts w:ascii="Montserrat" w:hAnsi="Montserrat" w:cstheme="majorBidi"/>
          <w:i/>
          <w:color w:val="000000" w:themeColor="text1"/>
          <w:sz w:val="20"/>
          <w:szCs w:val="20"/>
          <w:lang w:val="en-GB"/>
        </w:rPr>
        <w:t>ation of the business</w:t>
      </w:r>
      <w:r w:rsidR="007029BC" w:rsidRPr="00032362">
        <w:rPr>
          <w:rFonts w:ascii="Montserrat" w:hAnsi="Montserrat" w:cstheme="majorBidi"/>
          <w:i/>
          <w:color w:val="000000" w:themeColor="text1"/>
          <w:sz w:val="20"/>
          <w:szCs w:val="20"/>
          <w:lang w:val="en-GB"/>
        </w:rPr>
        <w:t>.</w:t>
      </w:r>
      <w:r w:rsidR="00C15817" w:rsidRPr="00032362">
        <w:rPr>
          <w:rFonts w:ascii="Montserrat" w:hAnsi="Montserrat" w:cstheme="majorBidi"/>
          <w:i/>
          <w:color w:val="000000" w:themeColor="text1"/>
          <w:sz w:val="20"/>
          <w:szCs w:val="20"/>
          <w:lang w:val="en-GB"/>
        </w:rPr>
        <w:t xml:space="preserve"> </w:t>
      </w:r>
      <w:r w:rsidR="007029BC" w:rsidRPr="00032362">
        <w:rPr>
          <w:rFonts w:ascii="Montserrat" w:hAnsi="Montserrat" w:cstheme="majorBidi"/>
          <w:i/>
          <w:color w:val="000000" w:themeColor="text1"/>
          <w:sz w:val="20"/>
          <w:szCs w:val="20"/>
          <w:lang w:val="en-GB"/>
        </w:rPr>
        <w:t>T</w:t>
      </w:r>
      <w:r w:rsidR="00C15817" w:rsidRPr="00032362">
        <w:rPr>
          <w:rFonts w:ascii="Montserrat" w:hAnsi="Montserrat" w:cstheme="majorBidi"/>
          <w:i/>
          <w:color w:val="000000" w:themeColor="text1"/>
          <w:sz w:val="20"/>
          <w:szCs w:val="20"/>
          <w:lang w:val="en-GB"/>
        </w:rPr>
        <w:t xml:space="preserve">he increased scale </w:t>
      </w:r>
      <w:r w:rsidR="007029BC" w:rsidRPr="00032362">
        <w:rPr>
          <w:rFonts w:ascii="Montserrat" w:hAnsi="Montserrat" w:cstheme="majorBidi"/>
          <w:i/>
          <w:color w:val="000000" w:themeColor="text1"/>
          <w:sz w:val="20"/>
          <w:szCs w:val="20"/>
          <w:lang w:val="en-GB"/>
        </w:rPr>
        <w:t xml:space="preserve">secured, </w:t>
      </w:r>
      <w:r w:rsidR="00CD6387" w:rsidRPr="00032362">
        <w:rPr>
          <w:rFonts w:ascii="Montserrat" w:hAnsi="Montserrat" w:cstheme="majorBidi"/>
          <w:i/>
          <w:color w:val="000000" w:themeColor="text1"/>
          <w:sz w:val="20"/>
          <w:szCs w:val="20"/>
          <w:lang w:val="en-GB"/>
        </w:rPr>
        <w:t xml:space="preserve">builds on our </w:t>
      </w:r>
      <w:r w:rsidR="00C15817" w:rsidRPr="00032362">
        <w:rPr>
          <w:rFonts w:ascii="Montserrat" w:hAnsi="Montserrat" w:cstheme="majorBidi"/>
          <w:i/>
          <w:color w:val="000000" w:themeColor="text1"/>
          <w:sz w:val="20"/>
          <w:szCs w:val="20"/>
          <w:lang w:val="en-GB"/>
        </w:rPr>
        <w:t xml:space="preserve">work </w:t>
      </w:r>
      <w:r w:rsidR="00CD6387" w:rsidRPr="00032362">
        <w:rPr>
          <w:rFonts w:ascii="Montserrat" w:hAnsi="Montserrat" w:cstheme="majorBidi"/>
          <w:i/>
          <w:color w:val="000000" w:themeColor="text1"/>
          <w:sz w:val="20"/>
          <w:szCs w:val="20"/>
          <w:lang w:val="en-GB"/>
        </w:rPr>
        <w:t>to create systematic and digitised</w:t>
      </w:r>
      <w:r w:rsidR="00C15817" w:rsidRPr="00032362">
        <w:rPr>
          <w:rFonts w:ascii="Montserrat" w:hAnsi="Montserrat" w:cstheme="majorBidi"/>
          <w:i/>
          <w:color w:val="000000" w:themeColor="text1"/>
          <w:sz w:val="20"/>
          <w:szCs w:val="20"/>
          <w:lang w:val="en-GB"/>
        </w:rPr>
        <w:t xml:space="preserve"> life cycle management systems</w:t>
      </w:r>
      <w:r w:rsidR="007029BC" w:rsidRPr="00032362">
        <w:rPr>
          <w:rFonts w:ascii="Montserrat" w:hAnsi="Montserrat" w:cstheme="majorBidi"/>
          <w:i/>
          <w:color w:val="000000" w:themeColor="text1"/>
          <w:sz w:val="20"/>
          <w:szCs w:val="20"/>
          <w:lang w:val="en-GB"/>
        </w:rPr>
        <w:t xml:space="preserve"> powered by </w:t>
      </w:r>
      <w:r w:rsidR="00C15817" w:rsidRPr="00032362">
        <w:rPr>
          <w:rFonts w:ascii="Montserrat" w:hAnsi="Montserrat" w:cstheme="majorBidi"/>
          <w:i/>
          <w:color w:val="000000" w:themeColor="text1"/>
          <w:sz w:val="20"/>
          <w:szCs w:val="20"/>
          <w:lang w:val="en-GB"/>
        </w:rPr>
        <w:t xml:space="preserve">our </w:t>
      </w:r>
      <w:r w:rsidR="007029BC" w:rsidRPr="00032362">
        <w:rPr>
          <w:rFonts w:ascii="Montserrat" w:hAnsi="Montserrat" w:cstheme="majorBidi"/>
          <w:i/>
          <w:color w:val="000000" w:themeColor="text1"/>
          <w:sz w:val="20"/>
          <w:szCs w:val="20"/>
          <w:lang w:val="en-GB"/>
        </w:rPr>
        <w:t xml:space="preserve">innovative </w:t>
      </w:r>
      <w:r w:rsidR="00C15817" w:rsidRPr="00032362">
        <w:rPr>
          <w:rFonts w:ascii="Montserrat" w:hAnsi="Montserrat" w:cstheme="majorBidi"/>
          <w:i/>
          <w:color w:val="000000" w:themeColor="text1"/>
          <w:sz w:val="20"/>
          <w:szCs w:val="20"/>
          <w:lang w:val="en-GB"/>
        </w:rPr>
        <w:t>SCP Digital team</w:t>
      </w:r>
      <w:r w:rsidR="00875FD8" w:rsidRPr="00032362">
        <w:rPr>
          <w:rFonts w:ascii="Montserrat" w:hAnsi="Montserrat" w:cstheme="majorBidi"/>
          <w:i/>
          <w:color w:val="000000" w:themeColor="text1"/>
          <w:sz w:val="20"/>
          <w:szCs w:val="20"/>
          <w:lang w:val="en-GB"/>
        </w:rPr>
        <w:t>.</w:t>
      </w:r>
      <w:r w:rsidRPr="00032362">
        <w:rPr>
          <w:rFonts w:ascii="Montserrat" w:hAnsi="Montserrat" w:cstheme="majorBidi"/>
          <w:i/>
          <w:color w:val="000000" w:themeColor="text1"/>
          <w:sz w:val="20"/>
          <w:szCs w:val="20"/>
          <w:lang w:val="en-GB"/>
        </w:rPr>
        <w:t>”</w:t>
      </w:r>
      <w:r w:rsidR="00C15817" w:rsidRPr="00032362">
        <w:rPr>
          <w:rFonts w:ascii="Montserrat" w:hAnsi="Montserrat" w:cstheme="majorBidi"/>
          <w:i/>
          <w:color w:val="000000" w:themeColor="text1"/>
          <w:sz w:val="20"/>
          <w:szCs w:val="20"/>
          <w:lang w:val="en-GB"/>
        </w:rPr>
        <w:t xml:space="preserve"> </w:t>
      </w:r>
    </w:p>
    <w:p w14:paraId="5B13B414" w14:textId="77777777" w:rsidR="008411D2" w:rsidRPr="00032362" w:rsidRDefault="008411D2" w:rsidP="003625A8">
      <w:pPr>
        <w:rPr>
          <w:rFonts w:ascii="Montserrat" w:hAnsi="Montserrat" w:cstheme="majorHAnsi"/>
          <w:i/>
          <w:iCs/>
          <w:color w:val="000000" w:themeColor="text1"/>
          <w:sz w:val="20"/>
          <w:szCs w:val="20"/>
          <w:lang w:val="en-GB"/>
        </w:rPr>
      </w:pPr>
    </w:p>
    <w:p w14:paraId="30BDA4A5" w14:textId="5C479900" w:rsidR="003625A8" w:rsidRPr="00032362" w:rsidRDefault="344C3DC9" w:rsidP="003625A8">
      <w:pPr>
        <w:rPr>
          <w:rFonts w:ascii="Montserrat" w:hAnsi="Montserrat" w:cstheme="majorBidi"/>
          <w:b/>
          <w:color w:val="000000" w:themeColor="text1"/>
          <w:sz w:val="20"/>
          <w:szCs w:val="20"/>
          <w:lang w:val="en-GB"/>
        </w:rPr>
      </w:pPr>
      <w:r w:rsidRPr="00032362">
        <w:rPr>
          <w:rFonts w:ascii="Montserrat" w:hAnsi="Montserrat" w:cstheme="majorBidi"/>
          <w:b/>
          <w:color w:val="000000" w:themeColor="text1"/>
          <w:sz w:val="20"/>
          <w:szCs w:val="20"/>
          <w:lang w:val="en-GB"/>
        </w:rPr>
        <w:t>Karine Pinon</w:t>
      </w:r>
      <w:r w:rsidR="006B5E6F" w:rsidRPr="00032362">
        <w:rPr>
          <w:rFonts w:ascii="Montserrat" w:hAnsi="Montserrat" w:cstheme="majorBidi"/>
          <w:b/>
          <w:color w:val="000000" w:themeColor="text1"/>
          <w:sz w:val="20"/>
          <w:szCs w:val="20"/>
          <w:lang w:val="en-GB"/>
        </w:rPr>
        <w:t xml:space="preserve">, </w:t>
      </w:r>
      <w:r w:rsidR="0001613A" w:rsidRPr="00032362">
        <w:rPr>
          <w:rFonts w:ascii="Montserrat" w:hAnsi="Montserrat" w:cstheme="majorBidi"/>
          <w:b/>
          <w:color w:val="000000" w:themeColor="text1"/>
          <w:sz w:val="20"/>
          <w:szCs w:val="20"/>
          <w:lang w:val="en-GB"/>
        </w:rPr>
        <w:t>Co-</w:t>
      </w:r>
      <w:r w:rsidR="00003006" w:rsidRPr="00032362">
        <w:rPr>
          <w:rFonts w:ascii="Montserrat" w:hAnsi="Montserrat" w:cstheme="majorBidi"/>
          <w:b/>
          <w:color w:val="000000" w:themeColor="text1"/>
          <w:sz w:val="20"/>
          <w:szCs w:val="20"/>
          <w:lang w:val="en-GB"/>
        </w:rPr>
        <w:t xml:space="preserve">Founder and </w:t>
      </w:r>
      <w:r w:rsidR="006B5E6F" w:rsidRPr="00032362">
        <w:rPr>
          <w:rFonts w:ascii="Montserrat" w:hAnsi="Montserrat" w:cstheme="majorBidi"/>
          <w:b/>
          <w:color w:val="000000" w:themeColor="text1"/>
          <w:sz w:val="20"/>
          <w:szCs w:val="20"/>
          <w:lang w:val="en-GB"/>
        </w:rPr>
        <w:t xml:space="preserve">CEO </w:t>
      </w:r>
      <w:r w:rsidR="00A93AE7">
        <w:rPr>
          <w:rFonts w:ascii="Montserrat" w:hAnsi="Montserrat" w:cstheme="majorBidi"/>
          <w:b/>
          <w:color w:val="000000" w:themeColor="text1"/>
          <w:sz w:val="20"/>
          <w:szCs w:val="20"/>
          <w:lang w:val="en-GB"/>
        </w:rPr>
        <w:t xml:space="preserve">at </w:t>
      </w:r>
      <w:r w:rsidR="00660FFD" w:rsidRPr="00032362">
        <w:rPr>
          <w:rFonts w:ascii="Montserrat" w:hAnsi="Montserrat" w:cstheme="majorBidi"/>
          <w:b/>
          <w:color w:val="000000" w:themeColor="text1"/>
          <w:sz w:val="20"/>
          <w:szCs w:val="20"/>
          <w:lang w:val="en-GB"/>
        </w:rPr>
        <w:t>LXO</w:t>
      </w:r>
      <w:r w:rsidR="007029BC" w:rsidRPr="00032362">
        <w:rPr>
          <w:rFonts w:ascii="Montserrat" w:hAnsi="Montserrat" w:cstheme="majorBidi"/>
          <w:b/>
          <w:color w:val="000000" w:themeColor="text1"/>
          <w:sz w:val="20"/>
          <w:szCs w:val="20"/>
          <w:lang w:val="en-GB"/>
        </w:rPr>
        <w:t>, concluded</w:t>
      </w:r>
      <w:r w:rsidR="40289C65" w:rsidRPr="00032362">
        <w:rPr>
          <w:rFonts w:ascii="Montserrat" w:hAnsi="Montserrat" w:cstheme="majorBidi"/>
          <w:b/>
          <w:bCs/>
          <w:color w:val="000000" w:themeColor="text1"/>
          <w:sz w:val="20"/>
          <w:szCs w:val="20"/>
          <w:lang w:val="en-GB"/>
        </w:rPr>
        <w:t>:</w:t>
      </w:r>
    </w:p>
    <w:p w14:paraId="5FFAC32D" w14:textId="54AB7558" w:rsidR="006B5E6F" w:rsidRPr="00032362" w:rsidRDefault="006B5E6F" w:rsidP="239D005F">
      <w:pPr>
        <w:rPr>
          <w:rFonts w:ascii="Montserrat" w:eastAsia="Montserrat" w:hAnsi="Montserrat" w:cs="Montserrat"/>
          <w:i/>
          <w:iCs/>
          <w:sz w:val="20"/>
          <w:szCs w:val="20"/>
          <w:lang w:val="en-GB"/>
        </w:rPr>
      </w:pPr>
      <w:r w:rsidRPr="00032362">
        <w:rPr>
          <w:rFonts w:ascii="Montserrat" w:hAnsi="Montserrat" w:cstheme="majorBidi"/>
          <w:i/>
          <w:color w:val="000000" w:themeColor="text1"/>
          <w:sz w:val="20"/>
          <w:szCs w:val="20"/>
          <w:lang w:val="en-GB"/>
        </w:rPr>
        <w:t xml:space="preserve">“This acquisition is a major milestone in </w:t>
      </w:r>
      <w:r w:rsidR="005B70E0" w:rsidRPr="00032362">
        <w:rPr>
          <w:rFonts w:ascii="Montserrat" w:eastAsia="Times New Roman" w:hAnsi="Montserrat" w:cstheme="majorBidi"/>
          <w:i/>
          <w:iCs/>
          <w:color w:val="000000" w:themeColor="text1"/>
          <w:sz w:val="20"/>
          <w:szCs w:val="20"/>
          <w:lang w:val="en-GB" w:eastAsia="en-GB"/>
        </w:rPr>
        <w:t>LXO</w:t>
      </w:r>
      <w:r w:rsidR="005B70E0" w:rsidRPr="00032362">
        <w:rPr>
          <w:rFonts w:ascii="Montserrat" w:hAnsi="Montserrat" w:cstheme="majorBidi"/>
          <w:i/>
          <w:iCs/>
          <w:color w:val="000000" w:themeColor="text1"/>
          <w:sz w:val="20"/>
          <w:szCs w:val="20"/>
          <w:lang w:val="en-GB"/>
        </w:rPr>
        <w:t>’s</w:t>
      </w:r>
      <w:r w:rsidR="005B70E0" w:rsidRPr="00032362">
        <w:rPr>
          <w:rFonts w:ascii="Montserrat" w:hAnsi="Montserrat" w:cstheme="majorBidi"/>
          <w:color w:val="000000" w:themeColor="text1"/>
          <w:sz w:val="20"/>
          <w:szCs w:val="20"/>
          <w:lang w:val="en-GB"/>
        </w:rPr>
        <w:t xml:space="preserve"> </w:t>
      </w:r>
      <w:r w:rsidRPr="00032362">
        <w:rPr>
          <w:rFonts w:ascii="Montserrat" w:hAnsi="Montserrat" w:cstheme="majorBidi"/>
          <w:i/>
          <w:color w:val="000000" w:themeColor="text1"/>
          <w:sz w:val="20"/>
          <w:szCs w:val="20"/>
          <w:lang w:val="en-GB"/>
        </w:rPr>
        <w:t xml:space="preserve">history. We believe that </w:t>
      </w:r>
      <w:r w:rsidR="007029BC" w:rsidRPr="00032362">
        <w:rPr>
          <w:rFonts w:ascii="Montserrat" w:hAnsi="Montserrat" w:cstheme="majorBidi"/>
          <w:i/>
          <w:color w:val="000000" w:themeColor="text1"/>
          <w:sz w:val="20"/>
          <w:szCs w:val="20"/>
          <w:lang w:val="en-GB"/>
        </w:rPr>
        <w:t>it</w:t>
      </w:r>
      <w:r w:rsidRPr="00032362">
        <w:rPr>
          <w:rFonts w:ascii="Montserrat" w:hAnsi="Montserrat" w:cstheme="majorBidi"/>
          <w:i/>
          <w:color w:val="000000" w:themeColor="text1"/>
          <w:sz w:val="20"/>
          <w:szCs w:val="20"/>
          <w:lang w:val="en-GB"/>
        </w:rPr>
        <w:t xml:space="preserve"> will provide a </w:t>
      </w:r>
      <w:r w:rsidR="007029BC" w:rsidRPr="00032362">
        <w:rPr>
          <w:rFonts w:ascii="Montserrat" w:hAnsi="Montserrat" w:cstheme="majorBidi"/>
          <w:i/>
          <w:color w:val="000000" w:themeColor="text1"/>
          <w:sz w:val="20"/>
          <w:szCs w:val="20"/>
          <w:lang w:val="en-GB"/>
        </w:rPr>
        <w:t>strong basis</w:t>
      </w:r>
      <w:r w:rsidRPr="00032362">
        <w:rPr>
          <w:rFonts w:ascii="Montserrat" w:hAnsi="Montserrat" w:cstheme="majorBidi"/>
          <w:i/>
          <w:color w:val="000000" w:themeColor="text1"/>
          <w:sz w:val="20"/>
          <w:szCs w:val="20"/>
          <w:lang w:val="en-GB"/>
        </w:rPr>
        <w:t xml:space="preserve"> </w:t>
      </w:r>
      <w:r w:rsidR="002635A1">
        <w:rPr>
          <w:rFonts w:ascii="Montserrat" w:hAnsi="Montserrat" w:cstheme="majorBidi"/>
          <w:i/>
          <w:color w:val="000000" w:themeColor="text1"/>
          <w:sz w:val="20"/>
          <w:szCs w:val="20"/>
          <w:lang w:val="en-GB"/>
        </w:rPr>
        <w:t>to</w:t>
      </w:r>
      <w:r w:rsidR="002635A1" w:rsidRPr="00032362">
        <w:rPr>
          <w:rFonts w:ascii="Montserrat" w:hAnsi="Montserrat" w:cstheme="majorBidi"/>
          <w:i/>
          <w:color w:val="000000" w:themeColor="text1"/>
          <w:sz w:val="20"/>
          <w:szCs w:val="20"/>
          <w:lang w:val="en-GB"/>
        </w:rPr>
        <w:t xml:space="preserve"> </w:t>
      </w:r>
      <w:r w:rsidRPr="00032362">
        <w:rPr>
          <w:rFonts w:ascii="Montserrat" w:hAnsi="Montserrat" w:cstheme="majorBidi"/>
          <w:i/>
          <w:color w:val="000000" w:themeColor="text1"/>
          <w:sz w:val="20"/>
          <w:szCs w:val="20"/>
          <w:lang w:val="en-GB"/>
        </w:rPr>
        <w:t xml:space="preserve">further accelerate growth through both organic and external opportunities. We are very proud to take </w:t>
      </w:r>
      <w:r w:rsidR="007029BC" w:rsidRPr="00032362">
        <w:rPr>
          <w:rFonts w:ascii="Montserrat" w:hAnsi="Montserrat" w:cstheme="majorBidi"/>
          <w:i/>
          <w:color w:val="000000" w:themeColor="text1"/>
          <w:sz w:val="20"/>
          <w:szCs w:val="20"/>
          <w:lang w:val="en-GB"/>
        </w:rPr>
        <w:t>over the management of</w:t>
      </w:r>
      <w:r w:rsidRPr="00032362">
        <w:rPr>
          <w:rFonts w:ascii="Montserrat" w:hAnsi="Montserrat" w:cstheme="majorBidi"/>
          <w:i/>
          <w:color w:val="000000" w:themeColor="text1"/>
          <w:sz w:val="20"/>
          <w:szCs w:val="20"/>
          <w:lang w:val="en-GB"/>
        </w:rPr>
        <w:t xml:space="preserve"> life-saving drugs </w:t>
      </w:r>
      <w:r w:rsidR="009E4956" w:rsidRPr="00032362">
        <w:rPr>
          <w:rFonts w:ascii="Montserrat" w:hAnsi="Montserrat" w:cstheme="majorBidi"/>
          <w:i/>
          <w:color w:val="000000" w:themeColor="text1"/>
          <w:sz w:val="20"/>
          <w:szCs w:val="20"/>
          <w:lang w:val="en-GB"/>
        </w:rPr>
        <w:t xml:space="preserve">such as </w:t>
      </w:r>
      <w:proofErr w:type="spellStart"/>
      <w:r w:rsidR="009E4956" w:rsidRPr="00032362">
        <w:rPr>
          <w:rFonts w:ascii="Montserrat" w:hAnsi="Montserrat" w:cstheme="majorBidi"/>
          <w:i/>
          <w:color w:val="000000" w:themeColor="text1"/>
          <w:sz w:val="20"/>
          <w:szCs w:val="20"/>
          <w:lang w:val="en-GB"/>
        </w:rPr>
        <w:t>Nimotop</w:t>
      </w:r>
      <w:proofErr w:type="spellEnd"/>
      <w:r w:rsidR="009E4956" w:rsidRPr="00032362">
        <w:rPr>
          <w:rFonts w:ascii="Montserrat" w:hAnsi="Montserrat" w:cstheme="majorBidi"/>
          <w:i/>
          <w:color w:val="000000" w:themeColor="text1"/>
          <w:sz w:val="20"/>
          <w:szCs w:val="20"/>
          <w:lang w:val="en-GB"/>
        </w:rPr>
        <w:t xml:space="preserve">® </w:t>
      </w:r>
      <w:r w:rsidRPr="00032362">
        <w:rPr>
          <w:rFonts w:ascii="Montserrat" w:hAnsi="Montserrat" w:cstheme="majorBidi"/>
          <w:i/>
          <w:color w:val="000000" w:themeColor="text1"/>
          <w:sz w:val="20"/>
          <w:szCs w:val="20"/>
          <w:lang w:val="en-GB"/>
        </w:rPr>
        <w:t>and are committed to maintain</w:t>
      </w:r>
      <w:r w:rsidR="007029BC" w:rsidRPr="00032362">
        <w:rPr>
          <w:rFonts w:ascii="Montserrat" w:hAnsi="Montserrat" w:cstheme="majorBidi"/>
          <w:i/>
          <w:color w:val="000000" w:themeColor="text1"/>
          <w:sz w:val="20"/>
          <w:szCs w:val="20"/>
          <w:lang w:val="en-GB"/>
        </w:rPr>
        <w:t>ing</w:t>
      </w:r>
      <w:r w:rsidRPr="00032362">
        <w:rPr>
          <w:rFonts w:ascii="Montserrat" w:hAnsi="Montserrat" w:cstheme="majorBidi"/>
          <w:i/>
          <w:color w:val="000000" w:themeColor="text1"/>
          <w:sz w:val="20"/>
          <w:szCs w:val="20"/>
          <w:lang w:val="en-GB"/>
        </w:rPr>
        <w:t xml:space="preserve"> and develop</w:t>
      </w:r>
      <w:r w:rsidR="007029BC" w:rsidRPr="00032362">
        <w:rPr>
          <w:rFonts w:ascii="Montserrat" w:hAnsi="Montserrat" w:cstheme="majorBidi"/>
          <w:i/>
          <w:color w:val="000000" w:themeColor="text1"/>
          <w:sz w:val="20"/>
          <w:szCs w:val="20"/>
          <w:lang w:val="en-GB"/>
        </w:rPr>
        <w:t>ing</w:t>
      </w:r>
      <w:r w:rsidRPr="00032362">
        <w:rPr>
          <w:rFonts w:ascii="Montserrat" w:hAnsi="Montserrat" w:cstheme="majorBidi"/>
          <w:i/>
          <w:color w:val="000000" w:themeColor="text1"/>
          <w:sz w:val="20"/>
          <w:szCs w:val="20"/>
          <w:lang w:val="en-GB"/>
        </w:rPr>
        <w:t xml:space="preserve"> access to this treatment in more than 45 countries</w:t>
      </w:r>
      <w:r w:rsidR="007029BC" w:rsidRPr="00032362">
        <w:rPr>
          <w:rFonts w:ascii="Montserrat" w:hAnsi="Montserrat" w:cstheme="majorBidi"/>
          <w:i/>
          <w:color w:val="000000" w:themeColor="text1"/>
          <w:sz w:val="20"/>
          <w:szCs w:val="20"/>
          <w:lang w:val="en-GB"/>
        </w:rPr>
        <w:t xml:space="preserve"> today</w:t>
      </w:r>
      <w:r w:rsidRPr="00032362">
        <w:rPr>
          <w:rFonts w:ascii="Montserrat" w:hAnsi="Montserrat" w:cstheme="majorBidi"/>
          <w:i/>
          <w:color w:val="000000" w:themeColor="text1"/>
          <w:sz w:val="20"/>
          <w:szCs w:val="20"/>
          <w:lang w:val="en-GB"/>
        </w:rPr>
        <w:t>. This acquisition strengthens our internationa</w:t>
      </w:r>
      <w:r w:rsidR="00A05ADB" w:rsidRPr="00032362">
        <w:rPr>
          <w:rFonts w:ascii="Montserrat" w:hAnsi="Montserrat" w:cstheme="majorBidi"/>
          <w:i/>
          <w:color w:val="000000" w:themeColor="text1"/>
          <w:sz w:val="20"/>
          <w:szCs w:val="20"/>
          <w:lang w:val="en-GB"/>
        </w:rPr>
        <w:t>l footprint</w:t>
      </w:r>
      <w:r w:rsidRPr="00032362">
        <w:rPr>
          <w:rFonts w:ascii="Montserrat" w:hAnsi="Montserrat" w:cstheme="majorBidi"/>
          <w:i/>
          <w:color w:val="000000" w:themeColor="text1"/>
          <w:sz w:val="20"/>
          <w:szCs w:val="20"/>
          <w:lang w:val="en-GB"/>
        </w:rPr>
        <w:t xml:space="preserve"> and offers exciting new opportunities for our future</w:t>
      </w:r>
      <w:r w:rsidR="007029BC" w:rsidRPr="00032362">
        <w:rPr>
          <w:rFonts w:ascii="Montserrat" w:hAnsi="Montserrat" w:cstheme="majorBidi"/>
          <w:i/>
          <w:color w:val="000000" w:themeColor="text1"/>
          <w:sz w:val="20"/>
          <w:szCs w:val="20"/>
          <w:lang w:val="en-GB"/>
        </w:rPr>
        <w:t xml:space="preserve"> growth</w:t>
      </w:r>
      <w:r w:rsidRPr="00032362">
        <w:rPr>
          <w:rFonts w:ascii="Montserrat" w:hAnsi="Montserrat" w:cstheme="majorBidi"/>
          <w:i/>
          <w:color w:val="000000" w:themeColor="text1"/>
          <w:sz w:val="20"/>
          <w:szCs w:val="20"/>
          <w:lang w:val="en-GB"/>
        </w:rPr>
        <w:t>. We are thrilled with this development and determined to make the most of this opportunity for the patients, our employees and our shareholders."</w:t>
      </w:r>
    </w:p>
    <w:p w14:paraId="5853CB2B" w14:textId="77777777" w:rsidR="00A05ADB" w:rsidRPr="00032362" w:rsidRDefault="00A05ADB" w:rsidP="239D005F">
      <w:pPr>
        <w:rPr>
          <w:rFonts w:ascii="Montserrat" w:eastAsia="Montserrat" w:hAnsi="Montserrat" w:cs="Montserrat"/>
          <w:i/>
          <w:iCs/>
          <w:sz w:val="20"/>
          <w:szCs w:val="20"/>
          <w:lang w:val="en-GB"/>
        </w:rPr>
      </w:pPr>
    </w:p>
    <w:p w14:paraId="6F00BA08" w14:textId="03264F91" w:rsidR="00B8586C" w:rsidRPr="00032362" w:rsidRDefault="00B012EA" w:rsidP="287B4B54">
      <w:pPr>
        <w:rPr>
          <w:rFonts w:ascii="Montserrat" w:eastAsia="Montserrat" w:hAnsi="Montserrat" w:cs="Montserrat"/>
          <w:sz w:val="20"/>
          <w:szCs w:val="20"/>
          <w:u w:val="single"/>
          <w:lang w:val="en-GB"/>
        </w:rPr>
      </w:pPr>
      <w:r w:rsidRPr="00032362">
        <w:rPr>
          <w:rFonts w:ascii="Montserrat" w:eastAsia="Montserrat" w:hAnsi="Montserrat" w:cs="Montserrat"/>
          <w:i/>
          <w:iCs/>
          <w:sz w:val="20"/>
          <w:szCs w:val="20"/>
          <w:lang w:val="en-GB"/>
        </w:rPr>
        <w:t xml:space="preserve">                                                                           </w:t>
      </w:r>
      <w:r w:rsidRPr="00032362">
        <w:rPr>
          <w:rFonts w:ascii="Montserrat" w:eastAsia="Montserrat" w:hAnsi="Montserrat" w:cs="Montserrat"/>
          <w:b/>
          <w:bCs/>
          <w:sz w:val="20"/>
          <w:szCs w:val="20"/>
          <w:lang w:val="en-GB"/>
        </w:rPr>
        <w:t>-ENDS-</w:t>
      </w:r>
      <w:r w:rsidRPr="00032362">
        <w:rPr>
          <w:rFonts w:ascii="Montserrat" w:eastAsia="Montserrat" w:hAnsi="Montserrat" w:cs="Montserrat"/>
          <w:b/>
          <w:bCs/>
          <w:sz w:val="20"/>
          <w:szCs w:val="20"/>
          <w:lang w:val="en-GB"/>
        </w:rPr>
        <w:br/>
      </w:r>
      <w:r w:rsidRPr="00032362">
        <w:rPr>
          <w:rFonts w:ascii="Montserrat" w:hAnsi="Montserrat"/>
          <w:sz w:val="20"/>
          <w:szCs w:val="20"/>
        </w:rPr>
        <w:br/>
      </w:r>
      <w:r w:rsidR="7BE6631D" w:rsidRPr="00032362">
        <w:rPr>
          <w:rFonts w:ascii="Montserrat" w:eastAsia="Montserrat" w:hAnsi="Montserrat" w:cs="Montserrat"/>
          <w:b/>
          <w:bCs/>
          <w:sz w:val="20"/>
          <w:szCs w:val="20"/>
          <w:lang w:val="en-GB"/>
        </w:rPr>
        <w:t>For further information / media enquiries, please contact:</w:t>
      </w:r>
      <w:r w:rsidRPr="00032362">
        <w:rPr>
          <w:rFonts w:ascii="Montserrat" w:hAnsi="Montserrat"/>
          <w:sz w:val="20"/>
          <w:szCs w:val="20"/>
        </w:rPr>
        <w:br/>
      </w:r>
      <w:r w:rsidR="00C50392" w:rsidRPr="00032362">
        <w:rPr>
          <w:rFonts w:ascii="Montserrat" w:eastAsia="Montserrat" w:hAnsi="Montserrat" w:cs="Montserrat"/>
          <w:b/>
          <w:bCs/>
          <w:color w:val="FF0000"/>
          <w:sz w:val="20"/>
          <w:szCs w:val="20"/>
          <w:lang w:val="en-GB"/>
        </w:rPr>
        <w:br/>
      </w:r>
      <w:r w:rsidR="7BE6631D" w:rsidRPr="00032362">
        <w:rPr>
          <w:rFonts w:ascii="Montserrat" w:eastAsia="Montserrat" w:hAnsi="Montserrat" w:cs="Montserrat"/>
          <w:b/>
          <w:bCs/>
          <w:color w:val="FF0000"/>
          <w:sz w:val="20"/>
          <w:szCs w:val="20"/>
          <w:lang w:val="en-GB"/>
        </w:rPr>
        <w:t>EQ Corp</w:t>
      </w:r>
      <w:r w:rsidR="35686FDE" w:rsidRPr="00032362">
        <w:rPr>
          <w:rFonts w:ascii="Montserrat" w:eastAsia="Montserrat" w:hAnsi="Montserrat" w:cs="Montserrat"/>
          <w:b/>
          <w:bCs/>
          <w:color w:val="FF0000"/>
          <w:sz w:val="20"/>
          <w:szCs w:val="20"/>
          <w:lang w:val="en-GB"/>
        </w:rPr>
        <w:t xml:space="preserve"> (for SCP) </w:t>
      </w:r>
      <w:r w:rsidRPr="00032362">
        <w:rPr>
          <w:rFonts w:ascii="Montserrat" w:hAnsi="Montserrat"/>
          <w:sz w:val="20"/>
          <w:szCs w:val="20"/>
        </w:rPr>
        <w:br/>
      </w:r>
      <w:r w:rsidR="7BE6631D" w:rsidRPr="00032362">
        <w:rPr>
          <w:rFonts w:ascii="Montserrat" w:eastAsia="Montserrat" w:hAnsi="Montserrat" w:cs="Montserrat"/>
          <w:sz w:val="20"/>
          <w:szCs w:val="20"/>
          <w:lang w:val="en-GB"/>
        </w:rPr>
        <w:t>James Culverhouse</w:t>
      </w:r>
      <w:r w:rsidRPr="00032362">
        <w:rPr>
          <w:rFonts w:ascii="Montserrat" w:hAnsi="Montserrat"/>
          <w:sz w:val="20"/>
          <w:szCs w:val="20"/>
        </w:rPr>
        <w:br/>
      </w:r>
      <w:r w:rsidR="7BE6631D" w:rsidRPr="00032362">
        <w:rPr>
          <w:rFonts w:ascii="Montserrat" w:eastAsia="Montserrat" w:hAnsi="Montserrat" w:cs="Montserrat"/>
          <w:sz w:val="20"/>
          <w:szCs w:val="20"/>
          <w:u w:val="single"/>
          <w:lang w:val="en-GB"/>
        </w:rPr>
        <w:t>+44 (0)20 7223 1100</w:t>
      </w:r>
      <w:r w:rsidR="7BE6631D" w:rsidRPr="00032362">
        <w:rPr>
          <w:rFonts w:ascii="Montserrat" w:eastAsia="Montserrat" w:hAnsi="Montserrat" w:cs="Montserrat"/>
          <w:sz w:val="20"/>
          <w:szCs w:val="20"/>
          <w:lang w:val="en-GB"/>
        </w:rPr>
        <w:t xml:space="preserve"> / </w:t>
      </w:r>
      <w:r w:rsidR="7BE6631D" w:rsidRPr="00032362">
        <w:rPr>
          <w:rFonts w:ascii="Montserrat" w:eastAsia="Montserrat" w:hAnsi="Montserrat" w:cs="Montserrat"/>
          <w:sz w:val="20"/>
          <w:szCs w:val="20"/>
          <w:u w:val="single"/>
          <w:lang w:val="en-GB"/>
        </w:rPr>
        <w:t>+44 (0)7912 508 322</w:t>
      </w:r>
      <w:r w:rsidRPr="00032362">
        <w:rPr>
          <w:rFonts w:ascii="Montserrat" w:hAnsi="Montserrat"/>
          <w:sz w:val="20"/>
          <w:szCs w:val="20"/>
        </w:rPr>
        <w:br/>
      </w:r>
      <w:hyperlink r:id="rId10">
        <w:r w:rsidR="7BE6631D" w:rsidRPr="00032362">
          <w:rPr>
            <w:rStyle w:val="Hyperlink1"/>
            <w:b/>
            <w:bCs/>
            <w:lang w:val="en-GB"/>
          </w:rPr>
          <w:t>james.culverhouse@eqcorp.co</w:t>
        </w:r>
      </w:hyperlink>
      <w:r w:rsidR="7BE6631D" w:rsidRPr="00032362">
        <w:rPr>
          <w:rStyle w:val="Hyperlink1"/>
          <w:lang w:val="en-GB"/>
        </w:rPr>
        <w:t xml:space="preserve"> </w:t>
      </w:r>
    </w:p>
    <w:p w14:paraId="532E8FD1" w14:textId="73C1E54D" w:rsidR="00B8586C" w:rsidRPr="00032362" w:rsidRDefault="00B8586C" w:rsidP="75400C7D">
      <w:pPr>
        <w:rPr>
          <w:rFonts w:ascii="Montserrat" w:hAnsi="Montserrat"/>
          <w:sz w:val="20"/>
          <w:szCs w:val="20"/>
        </w:rPr>
      </w:pPr>
    </w:p>
    <w:p w14:paraId="7534DF4C" w14:textId="41C586E5" w:rsidR="00B8586C" w:rsidRPr="00032362" w:rsidRDefault="2B826BE3" w:rsidP="287B4B54">
      <w:pPr>
        <w:rPr>
          <w:rFonts w:ascii="Montserrat" w:eastAsia="Montserrat" w:hAnsi="Montserrat" w:cs="Montserrat"/>
          <w:b/>
          <w:bCs/>
          <w:color w:val="FF0000"/>
          <w:sz w:val="20"/>
          <w:szCs w:val="20"/>
          <w:lang w:val="de-DE"/>
        </w:rPr>
      </w:pPr>
      <w:r w:rsidRPr="00032362">
        <w:rPr>
          <w:rFonts w:ascii="Montserrat" w:eastAsia="Montserrat" w:hAnsi="Montserrat" w:cs="Montserrat"/>
          <w:b/>
          <w:bCs/>
          <w:color w:val="FF0000"/>
          <w:sz w:val="20"/>
          <w:szCs w:val="20"/>
          <w:lang w:val="de-DE"/>
        </w:rPr>
        <w:t xml:space="preserve">LXO </w:t>
      </w:r>
    </w:p>
    <w:p w14:paraId="549DAEAB" w14:textId="7369F43F" w:rsidR="00B8586C" w:rsidRPr="00032362" w:rsidRDefault="2B826BE3" w:rsidP="679FB19A">
      <w:pPr>
        <w:rPr>
          <w:rFonts w:ascii="Montserrat" w:eastAsia="Montserrat" w:hAnsi="Montserrat" w:cs="Montserrat"/>
          <w:sz w:val="20"/>
          <w:szCs w:val="20"/>
          <w:lang w:val="de-DE"/>
        </w:rPr>
      </w:pPr>
      <w:r w:rsidRPr="00032362">
        <w:rPr>
          <w:rFonts w:ascii="Montserrat" w:eastAsia="Montserrat" w:hAnsi="Montserrat" w:cs="Montserrat"/>
          <w:sz w:val="20"/>
          <w:szCs w:val="20"/>
          <w:lang w:val="de-DE"/>
        </w:rPr>
        <w:t>Julianne Liebert</w:t>
      </w:r>
    </w:p>
    <w:p w14:paraId="10ED4427" w14:textId="7369F43F" w:rsidR="00B8586C" w:rsidRPr="00032362" w:rsidRDefault="2B826BE3" w:rsidP="679FB19A">
      <w:pPr>
        <w:rPr>
          <w:rFonts w:ascii="Montserrat" w:eastAsia="Montserrat" w:hAnsi="Montserrat" w:cs="Montserrat"/>
          <w:sz w:val="20"/>
          <w:szCs w:val="20"/>
          <w:lang w:val="de-DE"/>
        </w:rPr>
      </w:pPr>
      <w:r w:rsidRPr="00032362">
        <w:rPr>
          <w:rFonts w:ascii="Montserrat" w:eastAsia="Montserrat" w:hAnsi="Montserrat" w:cs="Montserrat"/>
          <w:sz w:val="20"/>
          <w:szCs w:val="20"/>
          <w:lang w:val="de-DE"/>
        </w:rPr>
        <w:t>+33 7 88 91 52 44</w:t>
      </w:r>
    </w:p>
    <w:p w14:paraId="285A8BE7" w14:textId="456CC776" w:rsidR="00B8586C" w:rsidRPr="00032362" w:rsidRDefault="2B826BE3" w:rsidP="5E7871CC">
      <w:pPr>
        <w:rPr>
          <w:rFonts w:ascii="Montserrat" w:eastAsia="Montserrat" w:hAnsi="Montserrat" w:cs="Montserrat"/>
          <w:sz w:val="20"/>
          <w:szCs w:val="20"/>
          <w:u w:val="single"/>
          <w:lang w:val="de-DE"/>
        </w:rPr>
      </w:pPr>
      <w:r w:rsidRPr="00032362">
        <w:rPr>
          <w:rStyle w:val="Hyperlink1"/>
          <w:b/>
          <w:bCs/>
          <w:lang w:val="de-DE"/>
        </w:rPr>
        <w:t>julianneliebert@laboratoirexo.fr</w:t>
      </w:r>
      <w:r w:rsidRPr="00032362">
        <w:rPr>
          <w:rFonts w:ascii="Montserrat" w:hAnsi="Montserrat"/>
          <w:sz w:val="20"/>
          <w:szCs w:val="20"/>
          <w:lang w:val="de-DE"/>
        </w:rPr>
        <w:br/>
      </w:r>
    </w:p>
    <w:p w14:paraId="05E58B27" w14:textId="77777777" w:rsidR="00633123" w:rsidRPr="00032362" w:rsidRDefault="00633123" w:rsidP="006258F0">
      <w:pPr>
        <w:rPr>
          <w:rFonts w:ascii="Montserrat" w:eastAsia="Montserrat" w:hAnsi="Montserrat" w:cs="Montserrat"/>
          <w:b/>
          <w:bCs/>
          <w:sz w:val="20"/>
          <w:szCs w:val="20"/>
          <w:u w:val="single"/>
          <w:lang w:val="en-GB"/>
        </w:rPr>
      </w:pPr>
    </w:p>
    <w:p w14:paraId="43FB655B" w14:textId="18251030" w:rsidR="00E476B6" w:rsidRPr="00032362" w:rsidRDefault="00B012EA" w:rsidP="006258F0">
      <w:pPr>
        <w:rPr>
          <w:rFonts w:ascii="Montserrat" w:eastAsia="Montserrat" w:hAnsi="Montserrat" w:cs="Montserrat"/>
          <w:i/>
          <w:iCs/>
          <w:color w:val="212529"/>
          <w:sz w:val="20"/>
          <w:szCs w:val="20"/>
          <w:u w:color="212529"/>
          <w:lang w:val="en-GB"/>
        </w:rPr>
      </w:pPr>
      <w:r w:rsidRPr="00032362">
        <w:rPr>
          <w:rFonts w:ascii="Montserrat" w:eastAsia="Montserrat" w:hAnsi="Montserrat" w:cs="Montserrat"/>
          <w:b/>
          <w:bCs/>
          <w:sz w:val="20"/>
          <w:szCs w:val="20"/>
          <w:u w:val="single"/>
          <w:lang w:val="en-GB"/>
        </w:rPr>
        <w:t xml:space="preserve">NOTES TO </w:t>
      </w:r>
      <w:r w:rsidR="00032362" w:rsidRPr="00032362">
        <w:rPr>
          <w:rFonts w:ascii="Montserrat" w:eastAsia="Montserrat" w:hAnsi="Montserrat" w:cs="Montserrat"/>
          <w:b/>
          <w:bCs/>
          <w:sz w:val="20"/>
          <w:szCs w:val="20"/>
          <w:u w:val="single"/>
          <w:lang w:val="en-GB"/>
        </w:rPr>
        <w:t xml:space="preserve">THE </w:t>
      </w:r>
      <w:r w:rsidRPr="00032362">
        <w:rPr>
          <w:rFonts w:ascii="Montserrat" w:eastAsia="Montserrat" w:hAnsi="Montserrat" w:cs="Montserrat"/>
          <w:b/>
          <w:bCs/>
          <w:sz w:val="20"/>
          <w:szCs w:val="20"/>
          <w:u w:val="single"/>
          <w:lang w:val="en-GB"/>
        </w:rPr>
        <w:t>EDITOR</w:t>
      </w:r>
      <w:r w:rsidRPr="00032362">
        <w:rPr>
          <w:rFonts w:ascii="Montserrat" w:eastAsia="Montserrat" w:hAnsi="Montserrat" w:cs="Montserrat"/>
          <w:b/>
          <w:bCs/>
          <w:sz w:val="20"/>
          <w:szCs w:val="20"/>
          <w:lang w:val="en-GB"/>
        </w:rPr>
        <w:t>:</w:t>
      </w:r>
    </w:p>
    <w:p w14:paraId="002CC20D" w14:textId="58B691C5" w:rsidR="00FB0349" w:rsidRDefault="00E476B6" w:rsidP="00032362">
      <w:pPr>
        <w:pStyle w:val="NormalWeb"/>
        <w:shd w:val="clear" w:color="auto" w:fill="FFFFFF"/>
        <w:rPr>
          <w:rFonts w:ascii="Montserrat" w:eastAsia="Montserrat" w:hAnsi="Montserrat" w:cs="Montserrat"/>
          <w:i/>
          <w:iCs/>
          <w:sz w:val="20"/>
          <w:szCs w:val="20"/>
          <w:lang w:val="en-GB"/>
        </w:rPr>
      </w:pPr>
      <w:r w:rsidRPr="00032362">
        <w:rPr>
          <w:rFonts w:ascii="Montserrat" w:eastAsia="Montserrat" w:hAnsi="Montserrat" w:cs="Montserrat"/>
          <w:b/>
          <w:bCs/>
          <w:sz w:val="20"/>
          <w:szCs w:val="20"/>
          <w:lang w:val="en-GB"/>
        </w:rPr>
        <w:br/>
        <w:t xml:space="preserve">Stanley Capital Partners </w:t>
      </w:r>
      <w:r w:rsidR="00B012EA" w:rsidRPr="00032362">
        <w:rPr>
          <w:rFonts w:ascii="Montserrat" w:eastAsia="Montserrat" w:hAnsi="Montserrat" w:cs="Montserrat"/>
          <w:b/>
          <w:bCs/>
          <w:sz w:val="20"/>
          <w:szCs w:val="20"/>
          <w:u w:val="single"/>
          <w:lang w:val="en-GB"/>
        </w:rPr>
        <w:br/>
      </w:r>
      <w:r w:rsidR="00B012EA" w:rsidRPr="00032362">
        <w:rPr>
          <w:rFonts w:ascii="Montserrat" w:eastAsia="Montserrat" w:hAnsi="Montserrat" w:cs="Montserrat"/>
          <w:b/>
          <w:bCs/>
          <w:sz w:val="20"/>
          <w:szCs w:val="20"/>
          <w:lang w:val="en-GB"/>
        </w:rPr>
        <w:t>(</w:t>
      </w:r>
      <w:hyperlink r:id="rId11" w:history="1">
        <w:r w:rsidR="00B012EA" w:rsidRPr="00032362">
          <w:rPr>
            <w:rStyle w:val="Hyperlink2"/>
            <w:lang w:val="en-GB"/>
          </w:rPr>
          <w:t>www.stanley-capital.com</w:t>
        </w:r>
      </w:hyperlink>
      <w:r w:rsidR="00B012EA" w:rsidRPr="00032362">
        <w:rPr>
          <w:rStyle w:val="Link"/>
          <w:rFonts w:ascii="Montserrat" w:eastAsia="Montserrat" w:hAnsi="Montserrat" w:cs="Montserrat"/>
          <w:b/>
          <w:bCs/>
          <w:color w:val="000000"/>
          <w:sz w:val="20"/>
          <w:szCs w:val="20"/>
          <w:u w:val="none" w:color="000000"/>
          <w:lang w:val="en-GB"/>
        </w:rPr>
        <w:t>)</w:t>
      </w:r>
      <w:r w:rsidR="00032362" w:rsidRPr="00032362">
        <w:rPr>
          <w:rFonts w:ascii="Montserrat" w:eastAsia="Montserrat" w:hAnsi="Montserrat" w:cs="Montserrat"/>
          <w:sz w:val="20"/>
          <w:szCs w:val="20"/>
          <w:lang w:val="en-GB"/>
        </w:rPr>
        <w:br/>
      </w:r>
      <w:r w:rsidR="00233B23" w:rsidRPr="00032362">
        <w:rPr>
          <w:rFonts w:ascii="Montserrat" w:eastAsia="Montserrat" w:hAnsi="Montserrat" w:cs="Montserrat"/>
          <w:i/>
          <w:iCs/>
          <w:sz w:val="20"/>
          <w:szCs w:val="20"/>
          <w:lang w:val="en-GB"/>
        </w:rPr>
        <w:t xml:space="preserve">Stanley Capital Partners is a European mid-market private equity firm using a research and technology-based approach to identify opportunities in the growing sustainable investment sectors of Healthcare and Resource Efficiency. Stanley Capital targets businesses with the potential of generating EBITDA of $25m to $150m. We partner with management teams, in majority and minority transactions, to transform and grow companies through technological change, operational change and market consolidation. </w:t>
      </w:r>
      <w:r w:rsidR="00F21670">
        <w:rPr>
          <w:rFonts w:ascii="Montserrat" w:eastAsia="Montserrat" w:hAnsi="Montserrat" w:cs="Montserrat"/>
          <w:i/>
          <w:iCs/>
          <w:sz w:val="20"/>
          <w:szCs w:val="20"/>
          <w:lang w:val="en-GB"/>
        </w:rPr>
        <w:br/>
      </w:r>
      <w:r w:rsidR="00F21670">
        <w:rPr>
          <w:rFonts w:ascii="Montserrat" w:eastAsia="Montserrat" w:hAnsi="Montserrat" w:cs="Montserrat"/>
          <w:i/>
          <w:iCs/>
          <w:sz w:val="20"/>
          <w:szCs w:val="20"/>
          <w:lang w:val="en-GB"/>
        </w:rPr>
        <w:br/>
      </w:r>
      <w:r w:rsidR="00233B23" w:rsidRPr="00032362">
        <w:rPr>
          <w:rFonts w:ascii="Montserrat" w:eastAsia="Montserrat" w:hAnsi="Montserrat" w:cs="Montserrat"/>
          <w:i/>
          <w:iCs/>
          <w:sz w:val="20"/>
          <w:szCs w:val="20"/>
          <w:lang w:val="en-GB"/>
        </w:rPr>
        <w:t xml:space="preserve">Stanley Capital was founded in 2019 by Simon Cottle, James Brooks and Patrick Hargutt and has a team of over 100 professionals working closely together with its Leader Network and investors, </w:t>
      </w:r>
      <w:proofErr w:type="gramStart"/>
      <w:r w:rsidR="00233B23" w:rsidRPr="00032362">
        <w:rPr>
          <w:rFonts w:ascii="Montserrat" w:eastAsia="Montserrat" w:hAnsi="Montserrat" w:cs="Montserrat"/>
          <w:i/>
          <w:iCs/>
          <w:sz w:val="20"/>
          <w:szCs w:val="20"/>
          <w:lang w:val="en-GB"/>
        </w:rPr>
        <w:t>sector</w:t>
      </w:r>
      <w:proofErr w:type="gramEnd"/>
      <w:r w:rsidR="00233B23" w:rsidRPr="00032362">
        <w:rPr>
          <w:rFonts w:ascii="Montserrat" w:eastAsia="Montserrat" w:hAnsi="Montserrat" w:cs="Montserrat"/>
          <w:i/>
          <w:iCs/>
          <w:sz w:val="20"/>
          <w:szCs w:val="20"/>
          <w:lang w:val="en-GB"/>
        </w:rPr>
        <w:t xml:space="preserve"> and technology partners.</w:t>
      </w:r>
    </w:p>
    <w:p w14:paraId="0873E584" w14:textId="0B94210F" w:rsidR="00C15817" w:rsidRPr="00032362" w:rsidRDefault="008C0FF3" w:rsidP="00F21670">
      <w:pPr>
        <w:pStyle w:val="NormalWeb"/>
        <w:shd w:val="clear" w:color="auto" w:fill="FFFFFF"/>
        <w:rPr>
          <w:rFonts w:ascii="Montserrat" w:eastAsia="Montserrat" w:hAnsi="Montserrat" w:cs="Montserrat"/>
          <w:i/>
          <w:iCs/>
          <w:sz w:val="20"/>
          <w:szCs w:val="20"/>
          <w:lang w:val="en-GB"/>
        </w:rPr>
      </w:pPr>
      <w:r w:rsidRPr="00032362">
        <w:rPr>
          <w:rFonts w:ascii="Montserrat" w:eastAsia="Times New Roman" w:hAnsi="Montserrat" w:cstheme="majorHAnsi"/>
          <w:b/>
          <w:bCs/>
          <w:color w:val="212529"/>
          <w:sz w:val="20"/>
          <w:szCs w:val="20"/>
        </w:rPr>
        <w:lastRenderedPageBreak/>
        <w:t>Laboratoire X</w:t>
      </w:r>
      <w:r w:rsidR="00C15817" w:rsidRPr="00032362">
        <w:rPr>
          <w:rFonts w:ascii="Montserrat" w:eastAsia="Times New Roman" w:hAnsi="Montserrat" w:cstheme="majorHAnsi"/>
          <w:b/>
          <w:bCs/>
          <w:color w:val="212529"/>
          <w:sz w:val="20"/>
          <w:szCs w:val="20"/>
        </w:rPr>
        <w:t>.</w:t>
      </w:r>
      <w:r w:rsidRPr="00032362">
        <w:rPr>
          <w:rFonts w:ascii="Montserrat" w:eastAsia="Times New Roman" w:hAnsi="Montserrat" w:cstheme="majorHAnsi"/>
          <w:b/>
          <w:bCs/>
          <w:color w:val="212529"/>
          <w:sz w:val="20"/>
          <w:szCs w:val="20"/>
        </w:rPr>
        <w:t>O</w:t>
      </w:r>
      <w:r w:rsidR="005B70E0" w:rsidRPr="00032362">
        <w:rPr>
          <w:rFonts w:ascii="Montserrat" w:eastAsia="Times New Roman" w:hAnsi="Montserrat" w:cstheme="majorHAnsi"/>
          <w:b/>
          <w:bCs/>
          <w:color w:val="212529"/>
          <w:sz w:val="20"/>
          <w:szCs w:val="20"/>
        </w:rPr>
        <w:t xml:space="preserve"> (“</w:t>
      </w:r>
      <w:r w:rsidR="005B70E0" w:rsidRPr="00032362">
        <w:rPr>
          <w:rFonts w:ascii="Montserrat" w:eastAsia="Times New Roman" w:hAnsi="Montserrat" w:cstheme="majorBidi"/>
          <w:b/>
          <w:bCs/>
          <w:i/>
          <w:iCs/>
          <w:color w:val="000000" w:themeColor="text1"/>
          <w:sz w:val="20"/>
          <w:szCs w:val="20"/>
          <w:lang w:val="en-GB"/>
        </w:rPr>
        <w:t>LXO”)</w:t>
      </w:r>
      <w:r w:rsidR="00032362" w:rsidRPr="00032362">
        <w:rPr>
          <w:rFonts w:ascii="Montserrat" w:eastAsia="Times New Roman" w:hAnsi="Montserrat" w:cstheme="majorHAnsi"/>
          <w:b/>
          <w:bCs/>
          <w:color w:val="212529"/>
          <w:sz w:val="20"/>
          <w:szCs w:val="20"/>
        </w:rPr>
        <w:br/>
      </w:r>
      <w:r w:rsidR="007805CF" w:rsidRPr="00032362">
        <w:rPr>
          <w:rFonts w:ascii="Montserrat" w:eastAsia="Times New Roman" w:hAnsi="Montserrat" w:cstheme="majorBidi"/>
          <w:b/>
          <w:bCs/>
          <w:color w:val="212529"/>
          <w:sz w:val="20"/>
          <w:szCs w:val="20"/>
          <w:u w:val="single"/>
        </w:rPr>
        <w:t>(</w:t>
      </w:r>
      <w:hyperlink r:id="rId12" w:history="1">
        <w:r w:rsidR="007805CF" w:rsidRPr="00032362">
          <w:rPr>
            <w:rStyle w:val="Hyperlink"/>
            <w:rFonts w:ascii="Montserrat" w:eastAsia="Times New Roman" w:hAnsi="Montserrat" w:cstheme="majorBidi"/>
            <w:b/>
            <w:bCs/>
            <w:color w:val="0070C0"/>
            <w:sz w:val="20"/>
            <w:szCs w:val="20"/>
          </w:rPr>
          <w:t>https://laboratoirexo.fr/en/</w:t>
        </w:r>
      </w:hyperlink>
      <w:r w:rsidR="007805CF" w:rsidRPr="00032362">
        <w:rPr>
          <w:rFonts w:ascii="Montserrat" w:eastAsia="Times New Roman" w:hAnsi="Montserrat" w:cstheme="majorBidi"/>
          <w:b/>
          <w:bCs/>
          <w:color w:val="212529"/>
          <w:sz w:val="20"/>
          <w:szCs w:val="20"/>
          <w:u w:val="single"/>
        </w:rPr>
        <w:t>)</w:t>
      </w:r>
      <w:r w:rsidR="0F6B2A9A" w:rsidRPr="00032362">
        <w:rPr>
          <w:rFonts w:ascii="Montserrat" w:eastAsia="Times New Roman" w:hAnsi="Montserrat" w:cstheme="majorBidi"/>
          <w:b/>
          <w:bCs/>
          <w:color w:val="212529"/>
          <w:sz w:val="20"/>
          <w:szCs w:val="20"/>
          <w:u w:val="single"/>
        </w:rPr>
        <w:t xml:space="preserve"> </w:t>
      </w:r>
      <w:r w:rsidR="00032362" w:rsidRPr="00032362">
        <w:rPr>
          <w:rFonts w:ascii="Montserrat" w:eastAsia="Times New Roman" w:hAnsi="Montserrat" w:cstheme="majorHAnsi"/>
          <w:b/>
          <w:bCs/>
          <w:color w:val="212529"/>
          <w:sz w:val="20"/>
          <w:szCs w:val="20"/>
        </w:rPr>
        <w:br/>
      </w:r>
      <w:r w:rsidR="005B70E0" w:rsidRPr="00032362">
        <w:rPr>
          <w:rFonts w:ascii="Montserrat" w:eastAsia="Times New Roman" w:hAnsi="Montserrat" w:cstheme="majorBidi"/>
          <w:i/>
          <w:iCs/>
          <w:color w:val="000000" w:themeColor="text1"/>
          <w:sz w:val="20"/>
          <w:szCs w:val="20"/>
          <w:lang w:val="en-GB"/>
        </w:rPr>
        <w:t xml:space="preserve">LXO </w:t>
      </w:r>
      <w:r w:rsidR="00C15817" w:rsidRPr="00032362">
        <w:rPr>
          <w:rFonts w:ascii="Montserrat" w:eastAsia="Montserrat" w:hAnsi="Montserrat" w:cs="Montserrat"/>
          <w:i/>
          <w:iCs/>
          <w:sz w:val="20"/>
          <w:szCs w:val="20"/>
          <w:lang w:val="en-GB"/>
        </w:rPr>
        <w:t xml:space="preserve">is </w:t>
      </w:r>
      <w:r w:rsidR="007805CF" w:rsidRPr="00032362">
        <w:rPr>
          <w:rFonts w:ascii="Montserrat" w:eastAsia="Montserrat" w:hAnsi="Montserrat" w:cs="Montserrat"/>
          <w:i/>
          <w:iCs/>
          <w:sz w:val="20"/>
          <w:szCs w:val="20"/>
          <w:lang w:val="en-GB"/>
        </w:rPr>
        <w:t>a</w:t>
      </w:r>
      <w:r w:rsidR="00C15817" w:rsidRPr="00032362">
        <w:rPr>
          <w:rFonts w:ascii="Montserrat" w:eastAsia="Montserrat" w:hAnsi="Montserrat" w:cs="Montserrat"/>
          <w:i/>
          <w:iCs/>
          <w:sz w:val="20"/>
          <w:szCs w:val="20"/>
          <w:lang w:val="en-GB"/>
        </w:rPr>
        <w:t xml:space="preserve"> </w:t>
      </w:r>
      <w:r w:rsidR="007805CF" w:rsidRPr="00032362">
        <w:rPr>
          <w:rFonts w:ascii="Montserrat" w:eastAsia="Montserrat" w:hAnsi="Montserrat" w:cs="Montserrat"/>
          <w:i/>
          <w:iCs/>
          <w:sz w:val="20"/>
          <w:szCs w:val="20"/>
          <w:lang w:val="en-GB"/>
        </w:rPr>
        <w:t>dynamic French pharmaceutical company </w:t>
      </w:r>
      <w:r w:rsidR="00C15817" w:rsidRPr="00032362">
        <w:rPr>
          <w:rFonts w:ascii="Montserrat" w:eastAsia="Montserrat" w:hAnsi="Montserrat" w:cs="Montserrat"/>
          <w:i/>
          <w:iCs/>
          <w:sz w:val="20"/>
          <w:szCs w:val="20"/>
          <w:lang w:val="en-GB"/>
        </w:rPr>
        <w:t xml:space="preserve">focused on non-generic prescription medicines, that are mostly for chronic or </w:t>
      </w:r>
      <w:r w:rsidR="000727ED" w:rsidRPr="00032362">
        <w:rPr>
          <w:rFonts w:ascii="Montserrat" w:eastAsia="Montserrat" w:hAnsi="Montserrat" w:cs="Montserrat"/>
          <w:i/>
          <w:iCs/>
          <w:sz w:val="20"/>
          <w:szCs w:val="20"/>
          <w:lang w:val="en-GB"/>
        </w:rPr>
        <w:t xml:space="preserve">recurring </w:t>
      </w:r>
      <w:r w:rsidR="00C15817" w:rsidRPr="00032362">
        <w:rPr>
          <w:rFonts w:ascii="Montserrat" w:eastAsia="Montserrat" w:hAnsi="Montserrat" w:cs="Montserrat"/>
          <w:i/>
          <w:iCs/>
          <w:sz w:val="20"/>
          <w:szCs w:val="20"/>
          <w:lang w:val="en-GB"/>
        </w:rPr>
        <w:t>diseases</w:t>
      </w:r>
      <w:r w:rsidR="000727ED" w:rsidRPr="00032362">
        <w:rPr>
          <w:rFonts w:ascii="Montserrat" w:eastAsia="Montserrat" w:hAnsi="Montserrat" w:cs="Montserrat"/>
          <w:i/>
          <w:iCs/>
          <w:sz w:val="20"/>
          <w:szCs w:val="20"/>
          <w:lang w:val="en-GB"/>
        </w:rPr>
        <w:t xml:space="preserve"> and indications</w:t>
      </w:r>
      <w:r w:rsidR="00C15817" w:rsidRPr="00032362">
        <w:rPr>
          <w:rFonts w:ascii="Montserrat" w:eastAsia="Montserrat" w:hAnsi="Montserrat" w:cs="Montserrat"/>
          <w:i/>
          <w:iCs/>
          <w:sz w:val="20"/>
          <w:szCs w:val="20"/>
          <w:lang w:val="en-GB"/>
        </w:rPr>
        <w:t xml:space="preserve">, and with proven efficacy and safety and strong brand awareness. </w:t>
      </w:r>
      <w:r w:rsidR="005B70E0" w:rsidRPr="00032362">
        <w:rPr>
          <w:rFonts w:ascii="Montserrat" w:eastAsia="Times New Roman" w:hAnsi="Montserrat" w:cstheme="majorBidi"/>
          <w:i/>
          <w:iCs/>
          <w:color w:val="000000" w:themeColor="text1"/>
          <w:sz w:val="20"/>
          <w:szCs w:val="20"/>
          <w:lang w:val="en-GB"/>
        </w:rPr>
        <w:t>LXO</w:t>
      </w:r>
      <w:r w:rsidR="005B70E0" w:rsidRPr="00032362">
        <w:rPr>
          <w:rFonts w:ascii="Montserrat" w:hAnsi="Montserrat" w:cstheme="majorBidi"/>
          <w:color w:val="000000" w:themeColor="text1"/>
          <w:sz w:val="20"/>
          <w:szCs w:val="20"/>
          <w:lang w:val="en-GB"/>
        </w:rPr>
        <w:t xml:space="preserve"> </w:t>
      </w:r>
      <w:r w:rsidR="00C15817" w:rsidRPr="00032362">
        <w:rPr>
          <w:rFonts w:ascii="Montserrat" w:eastAsia="Montserrat" w:hAnsi="Montserrat" w:cs="Montserrat"/>
          <w:i/>
          <w:iCs/>
          <w:sz w:val="20"/>
          <w:szCs w:val="20"/>
          <w:lang w:val="en-GB"/>
        </w:rPr>
        <w:t xml:space="preserve">holds </w:t>
      </w:r>
      <w:r w:rsidR="007805CF" w:rsidRPr="00032362">
        <w:rPr>
          <w:rFonts w:ascii="Montserrat" w:eastAsia="Montserrat" w:hAnsi="Montserrat" w:cs="Montserrat"/>
          <w:i/>
          <w:iCs/>
          <w:sz w:val="20"/>
          <w:szCs w:val="20"/>
          <w:lang w:val="en-GB"/>
        </w:rPr>
        <w:t xml:space="preserve">marketing authorisations in various therapeutic areas such as </w:t>
      </w:r>
      <w:r w:rsidR="00C15817" w:rsidRPr="00032362">
        <w:rPr>
          <w:rFonts w:ascii="Montserrat" w:eastAsia="Montserrat" w:hAnsi="Montserrat" w:cs="Montserrat"/>
          <w:i/>
          <w:iCs/>
          <w:sz w:val="20"/>
          <w:szCs w:val="20"/>
          <w:lang w:val="en-GB"/>
        </w:rPr>
        <w:t xml:space="preserve">Cardiovascular, </w:t>
      </w:r>
      <w:r w:rsidR="007805CF" w:rsidRPr="00032362">
        <w:rPr>
          <w:rFonts w:ascii="Montserrat" w:eastAsia="Montserrat" w:hAnsi="Montserrat" w:cs="Montserrat"/>
          <w:i/>
          <w:iCs/>
          <w:sz w:val="20"/>
          <w:szCs w:val="20"/>
          <w:lang w:val="en-GB"/>
        </w:rPr>
        <w:t xml:space="preserve">Central Nervous System, </w:t>
      </w:r>
      <w:r w:rsidR="09D82A24" w:rsidRPr="00032362">
        <w:rPr>
          <w:rFonts w:ascii="Montserrat" w:eastAsia="Montserrat" w:hAnsi="Montserrat" w:cs="Montserrat"/>
          <w:i/>
          <w:iCs/>
          <w:sz w:val="20"/>
          <w:szCs w:val="20"/>
          <w:lang w:val="en-GB"/>
        </w:rPr>
        <w:t>and internal medicine</w:t>
      </w:r>
      <w:r w:rsidR="009E4956" w:rsidRPr="00032362">
        <w:rPr>
          <w:rFonts w:ascii="Montserrat" w:eastAsia="Montserrat" w:hAnsi="Montserrat" w:cs="Montserrat"/>
          <w:i/>
          <w:iCs/>
          <w:sz w:val="20"/>
          <w:szCs w:val="20"/>
          <w:lang w:val="en-GB"/>
        </w:rPr>
        <w:t>s</w:t>
      </w:r>
      <w:r w:rsidR="09D82A24" w:rsidRPr="00032362">
        <w:rPr>
          <w:rFonts w:ascii="Montserrat" w:eastAsia="Montserrat" w:hAnsi="Montserrat" w:cs="Montserrat"/>
          <w:i/>
          <w:iCs/>
          <w:sz w:val="20"/>
          <w:szCs w:val="20"/>
          <w:lang w:val="en-GB"/>
        </w:rPr>
        <w:t>.</w:t>
      </w:r>
      <w:r w:rsidR="00F21670">
        <w:rPr>
          <w:rFonts w:ascii="Montserrat" w:eastAsia="Montserrat" w:hAnsi="Montserrat" w:cs="Montserrat"/>
          <w:i/>
          <w:iCs/>
          <w:sz w:val="20"/>
          <w:szCs w:val="20"/>
          <w:lang w:val="en-GB"/>
        </w:rPr>
        <w:br/>
      </w:r>
      <w:r w:rsidR="00F21670">
        <w:rPr>
          <w:rFonts w:ascii="Montserrat" w:eastAsia="Montserrat" w:hAnsi="Montserrat" w:cs="Montserrat"/>
          <w:i/>
          <w:iCs/>
          <w:sz w:val="20"/>
          <w:szCs w:val="20"/>
          <w:lang w:val="en-GB"/>
        </w:rPr>
        <w:br/>
      </w:r>
      <w:r w:rsidR="00C15817" w:rsidRPr="00032362">
        <w:rPr>
          <w:rFonts w:ascii="Montserrat" w:eastAsia="Montserrat" w:hAnsi="Montserrat" w:cs="Montserrat"/>
          <w:i/>
          <w:iCs/>
          <w:sz w:val="20"/>
          <w:szCs w:val="20"/>
          <w:lang w:val="en-GB"/>
        </w:rPr>
        <w:t xml:space="preserve">Since its foundation in 2015, </w:t>
      </w:r>
      <w:r w:rsidR="005B70E0" w:rsidRPr="00032362">
        <w:rPr>
          <w:rFonts w:ascii="Montserrat" w:eastAsia="Times New Roman" w:hAnsi="Montserrat" w:cstheme="majorBidi"/>
          <w:i/>
          <w:iCs/>
          <w:color w:val="000000" w:themeColor="text1"/>
          <w:sz w:val="20"/>
          <w:szCs w:val="20"/>
          <w:lang w:val="en-GB"/>
        </w:rPr>
        <w:t>LXO</w:t>
      </w:r>
      <w:r w:rsidR="00A93AE7">
        <w:rPr>
          <w:rFonts w:ascii="Montserrat" w:eastAsia="Times New Roman" w:hAnsi="Montserrat" w:cstheme="majorBidi"/>
          <w:i/>
          <w:iCs/>
          <w:color w:val="000000" w:themeColor="text1"/>
          <w:sz w:val="20"/>
          <w:szCs w:val="20"/>
          <w:lang w:val="en-GB"/>
        </w:rPr>
        <w:t xml:space="preserve"> </w:t>
      </w:r>
      <w:r w:rsidR="00C15817" w:rsidRPr="00032362">
        <w:rPr>
          <w:rFonts w:ascii="Montserrat" w:eastAsia="Montserrat" w:hAnsi="Montserrat" w:cs="Montserrat"/>
          <w:i/>
          <w:iCs/>
          <w:sz w:val="20"/>
          <w:szCs w:val="20"/>
          <w:lang w:val="en-GB"/>
        </w:rPr>
        <w:t xml:space="preserve">has grown substantially through a mix of organic growth and numerous acquisitions that have broadened its product portfolio and its range of expertise. Today, the business brings together teams with expertise in quality management, regulatory, logistics/distribution, </w:t>
      </w:r>
      <w:proofErr w:type="gramStart"/>
      <w:r w:rsidR="00C15817" w:rsidRPr="00032362">
        <w:rPr>
          <w:rFonts w:ascii="Montserrat" w:eastAsia="Montserrat" w:hAnsi="Montserrat" w:cs="Montserrat"/>
          <w:i/>
          <w:iCs/>
          <w:sz w:val="20"/>
          <w:szCs w:val="20"/>
          <w:lang w:val="en-GB"/>
        </w:rPr>
        <w:t>marketing</w:t>
      </w:r>
      <w:proofErr w:type="gramEnd"/>
      <w:r w:rsidR="00C15817" w:rsidRPr="00032362">
        <w:rPr>
          <w:rFonts w:ascii="Montserrat" w:eastAsia="Montserrat" w:hAnsi="Montserrat" w:cs="Montserrat"/>
          <w:i/>
          <w:iCs/>
          <w:sz w:val="20"/>
          <w:szCs w:val="20"/>
          <w:lang w:val="en-GB"/>
        </w:rPr>
        <w:t xml:space="preserve"> and sales. </w:t>
      </w:r>
      <w:r w:rsidR="005B70E0" w:rsidRPr="00032362">
        <w:rPr>
          <w:rFonts w:ascii="Montserrat" w:eastAsia="Times New Roman" w:hAnsi="Montserrat" w:cstheme="majorBidi"/>
          <w:i/>
          <w:iCs/>
          <w:color w:val="000000" w:themeColor="text1"/>
          <w:sz w:val="20"/>
          <w:szCs w:val="20"/>
          <w:lang w:val="en-GB"/>
        </w:rPr>
        <w:t xml:space="preserve">LXO </w:t>
      </w:r>
      <w:r w:rsidR="00C15817" w:rsidRPr="00032362">
        <w:rPr>
          <w:rFonts w:ascii="Montserrat" w:eastAsia="Montserrat" w:hAnsi="Montserrat" w:cs="Montserrat"/>
          <w:i/>
          <w:iCs/>
          <w:sz w:val="20"/>
          <w:szCs w:val="20"/>
          <w:lang w:val="en-GB"/>
        </w:rPr>
        <w:t xml:space="preserve">operates as an agile platform, outsourcing all production to leading subcontractors in Europe and the US. </w:t>
      </w:r>
      <w:r w:rsidR="00F21670">
        <w:rPr>
          <w:rFonts w:ascii="Montserrat" w:eastAsia="Montserrat" w:hAnsi="Montserrat" w:cs="Montserrat"/>
          <w:i/>
          <w:iCs/>
          <w:sz w:val="20"/>
          <w:szCs w:val="20"/>
          <w:lang w:val="en-GB"/>
        </w:rPr>
        <w:br/>
      </w:r>
      <w:r w:rsidR="00F21670">
        <w:rPr>
          <w:rFonts w:ascii="Montserrat" w:eastAsia="Montserrat" w:hAnsi="Montserrat" w:cs="Montserrat"/>
          <w:i/>
          <w:iCs/>
          <w:sz w:val="20"/>
          <w:szCs w:val="20"/>
          <w:lang w:val="en-GB"/>
        </w:rPr>
        <w:br/>
      </w:r>
      <w:r w:rsidR="00C15817" w:rsidRPr="00032362">
        <w:rPr>
          <w:rFonts w:ascii="Montserrat" w:eastAsia="Montserrat" w:hAnsi="Montserrat" w:cs="Montserrat"/>
          <w:i/>
          <w:iCs/>
          <w:sz w:val="20"/>
          <w:szCs w:val="20"/>
          <w:lang w:val="en-GB"/>
        </w:rPr>
        <w:t xml:space="preserve">The company is committed to being as close as possible to the needs of healthcare professionals and patients for its medicines </w:t>
      </w:r>
      <w:r w:rsidR="6A61A9DD" w:rsidRPr="00032362">
        <w:rPr>
          <w:rFonts w:ascii="Montserrat" w:eastAsia="Montserrat" w:hAnsi="Montserrat" w:cs="Montserrat"/>
          <w:i/>
          <w:iCs/>
          <w:sz w:val="20"/>
          <w:szCs w:val="20"/>
          <w:lang w:val="en-GB"/>
        </w:rPr>
        <w:t xml:space="preserve">and </w:t>
      </w:r>
      <w:r w:rsidR="00C15817" w:rsidRPr="00032362">
        <w:rPr>
          <w:rFonts w:ascii="Montserrat" w:eastAsia="Montserrat" w:hAnsi="Montserrat" w:cs="Montserrat"/>
          <w:i/>
          <w:iCs/>
          <w:sz w:val="20"/>
          <w:szCs w:val="20"/>
          <w:lang w:val="en-GB"/>
        </w:rPr>
        <w:t>medical devices</w:t>
      </w:r>
      <w:r w:rsidR="00C15817" w:rsidRPr="00032362">
        <w:rPr>
          <w:rFonts w:ascii="Montserrat" w:eastAsia="Montserrat" w:hAnsi="Montserrat" w:cs="Montserrat"/>
          <w:i/>
          <w:strike/>
          <w:sz w:val="20"/>
          <w:szCs w:val="20"/>
          <w:lang w:val="en-GB"/>
        </w:rPr>
        <w:t>.</w:t>
      </w:r>
      <w:r w:rsidR="00C15817" w:rsidRPr="00032362">
        <w:rPr>
          <w:rFonts w:ascii="Montserrat" w:eastAsia="Montserrat" w:hAnsi="Montserrat" w:cs="Montserrat"/>
          <w:i/>
          <w:iCs/>
          <w:sz w:val="20"/>
          <w:szCs w:val="20"/>
          <w:lang w:val="en-GB"/>
        </w:rPr>
        <w:t xml:space="preserve"> The business has a turnover of over €90m and a distribution network of more than </w:t>
      </w:r>
      <w:r w:rsidR="50738059" w:rsidRPr="00032362">
        <w:rPr>
          <w:rFonts w:ascii="Montserrat" w:eastAsia="Montserrat" w:hAnsi="Montserrat" w:cs="Montserrat"/>
          <w:i/>
          <w:iCs/>
          <w:sz w:val="20"/>
          <w:szCs w:val="20"/>
          <w:lang w:val="en-GB"/>
        </w:rPr>
        <w:t>80</w:t>
      </w:r>
      <w:r w:rsidR="00C15817" w:rsidRPr="00032362">
        <w:rPr>
          <w:rFonts w:ascii="Montserrat" w:eastAsia="Montserrat" w:hAnsi="Montserrat" w:cs="Montserrat"/>
          <w:i/>
          <w:iCs/>
          <w:sz w:val="20"/>
          <w:szCs w:val="20"/>
          <w:lang w:val="en-GB"/>
        </w:rPr>
        <w:t xml:space="preserve"> countries globally.</w:t>
      </w:r>
    </w:p>
    <w:p w14:paraId="17033C32" w14:textId="77777777" w:rsidR="007805CF" w:rsidRPr="00C50392" w:rsidRDefault="007805CF" w:rsidP="73E3C5A4">
      <w:pPr>
        <w:pStyle w:val="NormalWeb"/>
        <w:shd w:val="clear" w:color="auto" w:fill="FFFFFF" w:themeFill="background1"/>
        <w:rPr>
          <w:rFonts w:ascii="Montserrat" w:eastAsia="Times New Roman" w:hAnsi="Montserrat" w:cstheme="majorBidi"/>
          <w:b/>
          <w:bCs/>
          <w:color w:val="212529"/>
          <w:sz w:val="20"/>
          <w:szCs w:val="20"/>
          <w:u w:val="single"/>
        </w:rPr>
      </w:pPr>
    </w:p>
    <w:p w14:paraId="1FE17FC6" w14:textId="0FFBC701" w:rsidR="008C0FF3" w:rsidRPr="00C50392" w:rsidRDefault="008C0FF3" w:rsidP="008C0FF3">
      <w:pPr>
        <w:pStyle w:val="NormalWeb"/>
        <w:shd w:val="clear" w:color="auto" w:fill="FFFFFF"/>
        <w:rPr>
          <w:rFonts w:ascii="Montserrat" w:eastAsia="Times New Roman" w:hAnsi="Montserrat" w:cstheme="majorHAnsi"/>
          <w:b/>
          <w:bCs/>
          <w:color w:val="212529"/>
          <w:sz w:val="20"/>
          <w:szCs w:val="20"/>
          <w:u w:val="single"/>
        </w:rPr>
      </w:pPr>
      <w:r w:rsidRPr="00C50392">
        <w:rPr>
          <w:rFonts w:ascii="Montserrat" w:eastAsia="Times New Roman" w:hAnsi="Montserrat" w:cstheme="majorHAnsi"/>
          <w:b/>
          <w:bCs/>
          <w:color w:val="212529"/>
          <w:sz w:val="20"/>
          <w:szCs w:val="20"/>
          <w:u w:val="single"/>
        </w:rPr>
        <w:br/>
      </w:r>
    </w:p>
    <w:p w14:paraId="080E39D8" w14:textId="1799F80D" w:rsidR="007973AC" w:rsidRPr="00C50392" w:rsidRDefault="003C4EDE">
      <w:pPr>
        <w:pStyle w:val="NormalWeb"/>
        <w:shd w:val="clear" w:color="auto" w:fill="FFFFFF"/>
        <w:rPr>
          <w:rFonts w:ascii="Montserrat" w:eastAsia="Montserrat" w:hAnsi="Montserrat" w:cs="Montserrat"/>
          <w:sz w:val="20"/>
          <w:szCs w:val="20"/>
          <w:lang w:val="en-GB"/>
        </w:rPr>
      </w:pPr>
      <w:r w:rsidRPr="00C50392">
        <w:rPr>
          <w:rFonts w:ascii="Montserrat" w:eastAsia="Montserrat" w:hAnsi="Montserrat" w:cs="Montserrat"/>
          <w:i/>
          <w:iCs/>
          <w:sz w:val="20"/>
          <w:szCs w:val="20"/>
          <w:lang w:val="en-GB"/>
        </w:rPr>
        <w:br/>
      </w:r>
    </w:p>
    <w:sectPr w:rsidR="007973AC" w:rsidRPr="00C50392">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9436" w14:textId="77777777" w:rsidR="002B0D79" w:rsidRDefault="002B0D79">
      <w:r>
        <w:separator/>
      </w:r>
    </w:p>
  </w:endnote>
  <w:endnote w:type="continuationSeparator" w:id="0">
    <w:p w14:paraId="77DFC419" w14:textId="77777777" w:rsidR="002B0D79" w:rsidRDefault="002B0D79">
      <w:r>
        <w:continuationSeparator/>
      </w:r>
    </w:p>
  </w:endnote>
  <w:endnote w:type="continuationNotice" w:id="1">
    <w:p w14:paraId="777990E4" w14:textId="77777777" w:rsidR="002B0D79" w:rsidRDefault="002B0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34C0" w14:textId="40EDBC63" w:rsidR="005A5484" w:rsidRDefault="004406C9">
    <w:pPr>
      <w:pStyle w:val="Footer"/>
    </w:pPr>
    <w:r>
      <w:rPr>
        <w:noProof/>
      </w:rPr>
      <mc:AlternateContent>
        <mc:Choice Requires="wps">
          <w:drawing>
            <wp:anchor distT="0" distB="0" distL="0" distR="0" simplePos="0" relativeHeight="251659264" behindDoc="0" locked="0" layoutInCell="1" allowOverlap="1" wp14:anchorId="7B60F701" wp14:editId="360CFE3A">
              <wp:simplePos x="635" y="635"/>
              <wp:positionH relativeFrom="page">
                <wp:align>right</wp:align>
              </wp:positionH>
              <wp:positionV relativeFrom="page">
                <wp:align>bottom</wp:align>
              </wp:positionV>
              <wp:extent cx="443865" cy="443865"/>
              <wp:effectExtent l="0" t="0" r="0" b="0"/>
              <wp:wrapNone/>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21F8DEC4" w14:textId="6386C963" w:rsidR="004406C9" w:rsidRPr="004406C9" w:rsidRDefault="004406C9" w:rsidP="004406C9">
                          <w:pPr>
                            <w:rPr>
                              <w:rFonts w:ascii="Calibri" w:eastAsia="Calibri" w:hAnsi="Calibri" w:cs="Calibri"/>
                              <w:noProof/>
                              <w:color w:val="FF8939"/>
                              <w:sz w:val="44"/>
                              <w:szCs w:val="44"/>
                            </w:rPr>
                          </w:pPr>
                          <w:r w:rsidRPr="004406C9">
                            <w:rPr>
                              <w:rFonts w:ascii="Calibri" w:eastAsia="Calibri" w:hAnsi="Calibri" w:cs="Calibri"/>
                              <w:noProof/>
                              <w:color w:val="FF8939"/>
                              <w:sz w:val="44"/>
                              <w:szCs w:val="44"/>
                            </w:rPr>
                            <w:t>RESTRICTED</w:t>
                          </w:r>
                        </w:p>
                      </w:txbxContent>
                    </wps:txbx>
                    <wps:bodyPr rot="0" spcFirstLastPara="1" vertOverflow="overflow" horzOverflow="overflow" vert="horz" wrap="none" lIns="0" tIns="0" rIns="254000" bIns="190500" numCol="1" spcCol="38100" rtlCol="0" fromWordArt="0" anchor="b" anchorCtr="0" forceAA="0" compatLnSpc="1">
                      <a:prstTxWarp prst="textNoShape">
                        <a:avLst/>
                      </a:prstTxWarp>
                      <a:spAutoFit/>
                    </wps:bodyPr>
                  </wps:wsp>
                </a:graphicData>
              </a:graphic>
            </wp:anchor>
          </w:drawing>
        </mc:Choice>
        <mc:Fallback>
          <w:pict>
            <v:shapetype w14:anchorId="7B60F701" id="_x0000_t202" coordsize="21600,21600" o:spt="202" path="m,l,21600r21600,l21600,xe">
              <v:stroke joinstyle="miter"/>
              <v:path gradientshapeok="t" o:connecttype="rect"/>
            </v:shapetype>
            <v:shape id="Text Box 5" o:spid="_x0000_s1026" type="#_x0000_t202" alt="RESTRICTED" style="position:absolute;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" filled="f" stroked="f">
              <v:textbox style="mso-fit-shape-to-text:t" inset="0,0,20pt,15pt">
                <w:txbxContent>
                  <w:p w14:paraId="21F8DEC4" w14:textId="6386C963" w:rsidR="004406C9" w:rsidRPr="004406C9" w:rsidRDefault="004406C9" w:rsidP="004406C9">
                    <w:pPr>
                      <w:rPr>
                        <w:rFonts w:ascii="Calibri" w:eastAsia="Calibri" w:hAnsi="Calibri" w:cs="Calibri"/>
                        <w:noProof/>
                        <w:color w:val="FF8939"/>
                        <w:sz w:val="44"/>
                        <w:szCs w:val="44"/>
                      </w:rPr>
                    </w:pPr>
                    <w:r w:rsidRPr="004406C9">
                      <w:rPr>
                        <w:rFonts w:ascii="Calibri" w:eastAsia="Calibri" w:hAnsi="Calibri" w:cs="Calibri"/>
                        <w:noProof/>
                        <w:color w:val="FF8939"/>
                        <w:sz w:val="44"/>
                        <w:szCs w:val="44"/>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09F3" w14:textId="49F9B5AF" w:rsidR="008411D2" w:rsidRPr="00C43A46" w:rsidRDefault="00000000">
    <w:pPr>
      <w:pStyle w:val="Footer"/>
      <w:pBdr>
        <w:top w:val="single" w:sz="4" w:space="1" w:color="D9D9D9" w:themeColor="background1" w:themeShade="D9"/>
      </w:pBdr>
      <w:jc w:val="right"/>
      <w:rPr>
        <w:rFonts w:ascii="Montserrat" w:hAnsi="Montserrat"/>
        <w:sz w:val="16"/>
        <w:szCs w:val="16"/>
      </w:rPr>
    </w:pPr>
    <w:sdt>
      <w:sdtPr>
        <w:id w:val="206775214"/>
        <w:docPartObj>
          <w:docPartGallery w:val="Page Numbers (Bottom of Page)"/>
          <w:docPartUnique/>
        </w:docPartObj>
      </w:sdtPr>
      <w:sdtEndPr>
        <w:rPr>
          <w:rFonts w:ascii="Montserrat" w:hAnsi="Montserrat"/>
          <w:color w:val="7F7F7F" w:themeColor="background1" w:themeShade="7F"/>
          <w:spacing w:val="60"/>
          <w:sz w:val="16"/>
          <w:szCs w:val="16"/>
        </w:rPr>
      </w:sdtEndPr>
      <w:sdtContent>
        <w:r w:rsidR="008411D2" w:rsidRPr="00C43A46">
          <w:rPr>
            <w:rFonts w:ascii="Montserrat" w:hAnsi="Montserrat"/>
            <w:sz w:val="16"/>
            <w:szCs w:val="16"/>
          </w:rPr>
          <w:fldChar w:fldCharType="begin"/>
        </w:r>
        <w:r w:rsidR="008411D2" w:rsidRPr="00C43A46">
          <w:rPr>
            <w:rFonts w:ascii="Montserrat" w:hAnsi="Montserrat"/>
            <w:sz w:val="16"/>
            <w:szCs w:val="16"/>
          </w:rPr>
          <w:instrText xml:space="preserve"> PAGE   \* MERGEFORMAT </w:instrText>
        </w:r>
        <w:r w:rsidR="008411D2" w:rsidRPr="00C43A46">
          <w:rPr>
            <w:rFonts w:ascii="Montserrat" w:hAnsi="Montserrat"/>
            <w:sz w:val="16"/>
            <w:szCs w:val="16"/>
          </w:rPr>
          <w:fldChar w:fldCharType="separate"/>
        </w:r>
        <w:r w:rsidR="008411D2" w:rsidRPr="00C43A46">
          <w:rPr>
            <w:rFonts w:ascii="Montserrat" w:hAnsi="Montserrat"/>
            <w:noProof/>
            <w:sz w:val="16"/>
            <w:szCs w:val="16"/>
          </w:rPr>
          <w:t>2</w:t>
        </w:r>
        <w:r w:rsidR="008411D2" w:rsidRPr="00C43A46">
          <w:rPr>
            <w:rFonts w:ascii="Montserrat" w:hAnsi="Montserrat"/>
            <w:noProof/>
            <w:sz w:val="16"/>
            <w:szCs w:val="16"/>
          </w:rPr>
          <w:fldChar w:fldCharType="end"/>
        </w:r>
        <w:r w:rsidR="008411D2" w:rsidRPr="00C43A46">
          <w:rPr>
            <w:rFonts w:ascii="Montserrat" w:hAnsi="Montserrat"/>
            <w:sz w:val="16"/>
            <w:szCs w:val="16"/>
          </w:rPr>
          <w:t xml:space="preserve"> | </w:t>
        </w:r>
        <w:r w:rsidR="008411D2" w:rsidRPr="00C43A46">
          <w:rPr>
            <w:rFonts w:ascii="Montserrat" w:hAnsi="Montserrat"/>
            <w:color w:val="7F7F7F" w:themeColor="background1" w:themeShade="7F"/>
            <w:spacing w:val="60"/>
            <w:sz w:val="16"/>
            <w:szCs w:val="16"/>
          </w:rPr>
          <w:t>Page</w:t>
        </w:r>
      </w:sdtContent>
    </w:sdt>
  </w:p>
  <w:p w14:paraId="24101B17" w14:textId="77777777" w:rsidR="00E328A6" w:rsidRDefault="00E328A6">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7220" w14:textId="621E026F" w:rsidR="005A5484" w:rsidRDefault="004406C9">
    <w:pPr>
      <w:pStyle w:val="Footer"/>
    </w:pPr>
    <w:r>
      <w:rPr>
        <w:noProof/>
      </w:rPr>
      <mc:AlternateContent>
        <mc:Choice Requires="wps">
          <w:drawing>
            <wp:anchor distT="0" distB="0" distL="0" distR="0" simplePos="0" relativeHeight="251658240" behindDoc="0" locked="0" layoutInCell="1" allowOverlap="1" wp14:anchorId="345037E3" wp14:editId="1201F47D">
              <wp:simplePos x="635" y="635"/>
              <wp:positionH relativeFrom="page">
                <wp:align>right</wp:align>
              </wp:positionH>
              <wp:positionV relativeFrom="page">
                <wp:align>bottom</wp:align>
              </wp:positionV>
              <wp:extent cx="443865" cy="443865"/>
              <wp:effectExtent l="0" t="0" r="0" b="0"/>
              <wp:wrapNone/>
              <wp:docPr id="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44759956" w14:textId="6E884F15" w:rsidR="004406C9" w:rsidRPr="004406C9" w:rsidRDefault="004406C9" w:rsidP="004406C9">
                          <w:pPr>
                            <w:rPr>
                              <w:rFonts w:ascii="Calibri" w:eastAsia="Calibri" w:hAnsi="Calibri" w:cs="Calibri"/>
                              <w:noProof/>
                              <w:color w:val="FF8939"/>
                              <w:sz w:val="44"/>
                              <w:szCs w:val="44"/>
                            </w:rPr>
                          </w:pPr>
                          <w:r w:rsidRPr="004406C9">
                            <w:rPr>
                              <w:rFonts w:ascii="Calibri" w:eastAsia="Calibri" w:hAnsi="Calibri" w:cs="Calibri"/>
                              <w:noProof/>
                              <w:color w:val="FF8939"/>
                              <w:sz w:val="44"/>
                              <w:szCs w:val="44"/>
                            </w:rPr>
                            <w:t>RESTRICTED</w:t>
                          </w:r>
                        </w:p>
                      </w:txbxContent>
                    </wps:txbx>
                    <wps:bodyPr rot="0" spcFirstLastPara="1" vertOverflow="overflow" horzOverflow="overflow" vert="horz" wrap="none" lIns="0" tIns="0" rIns="254000" bIns="190500" numCol="1" spcCol="38100" rtlCol="0" fromWordArt="0" anchor="b" anchorCtr="0" forceAA="0" compatLnSpc="1">
                      <a:prstTxWarp prst="textNoShape">
                        <a:avLst/>
                      </a:prstTxWarp>
                      <a:spAutoFit/>
                    </wps:bodyPr>
                  </wps:wsp>
                </a:graphicData>
              </a:graphic>
            </wp:anchor>
          </w:drawing>
        </mc:Choice>
        <mc:Fallback>
          <w:pict>
            <v:shapetype w14:anchorId="345037E3" id="_x0000_t202" coordsize="21600,21600" o:spt="202" path="m,l,21600r21600,l21600,xe">
              <v:stroke joinstyle="miter"/>
              <v:path gradientshapeok="t" o:connecttype="rect"/>
            </v:shapetype>
            <v:shape id="Text Box 4" o:spid="_x0000_s1028" type="#_x0000_t202" alt="RESTRICTED"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" filled="f" stroked="f">
              <v:fill o:detectmouseclick="t"/>
              <v:textbox style="mso-fit-shape-to-text:t" inset="0,0,20pt,15pt">
                <w:txbxContent>
                  <w:p w14:paraId="44759956" w14:textId="6E884F15" w:rsidR="004406C9" w:rsidRPr="004406C9" w:rsidRDefault="004406C9" w:rsidP="004406C9">
                    <w:pPr>
                      <w:rPr>
                        <w:rFonts w:ascii="Calibri" w:eastAsia="Calibri" w:hAnsi="Calibri" w:cs="Calibri"/>
                        <w:noProof/>
                        <w:color w:val="FF8939"/>
                        <w:sz w:val="44"/>
                        <w:szCs w:val="44"/>
                      </w:rPr>
                    </w:pPr>
                    <w:r w:rsidRPr="004406C9">
                      <w:rPr>
                        <w:rFonts w:ascii="Calibri" w:eastAsia="Calibri" w:hAnsi="Calibri" w:cs="Calibri"/>
                        <w:noProof/>
                        <w:color w:val="FF8939"/>
                        <w:sz w:val="44"/>
                        <w:szCs w:val="44"/>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65ED" w14:textId="77777777" w:rsidR="002B0D79" w:rsidRDefault="002B0D79">
      <w:r>
        <w:separator/>
      </w:r>
    </w:p>
  </w:footnote>
  <w:footnote w:type="continuationSeparator" w:id="0">
    <w:p w14:paraId="02F6DCAE" w14:textId="77777777" w:rsidR="002B0D79" w:rsidRDefault="002B0D79">
      <w:r>
        <w:continuationSeparator/>
      </w:r>
    </w:p>
  </w:footnote>
  <w:footnote w:type="continuationNotice" w:id="1">
    <w:p w14:paraId="73CE455D" w14:textId="77777777" w:rsidR="002B0D79" w:rsidRDefault="002B0D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989E" w14:textId="47CEBED8" w:rsidR="00633123" w:rsidRDefault="00633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D85D" w14:textId="617C3C6F" w:rsidR="00E328A6" w:rsidRDefault="00B012EA">
    <w:pPr>
      <w:pStyle w:val="Header"/>
      <w:tabs>
        <w:tab w:val="clear" w:pos="9026"/>
        <w:tab w:val="right" w:pos="9000"/>
      </w:tabs>
      <w:jc w:val="center"/>
    </w:pPr>
    <w:r>
      <w:rPr>
        <w:noProof/>
      </w:rPr>
      <w:drawing>
        <wp:inline distT="0" distB="0" distL="0" distR="0" wp14:anchorId="735FFBF0" wp14:editId="445109FE">
          <wp:extent cx="1307489" cy="1089061"/>
          <wp:effectExtent l="0" t="0" r="0" b="0"/>
          <wp:docPr id="1073741825" name="Image 1073741825" descr="A picture containing text, first-aid ki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 first-aid kitDescription automatically generated" descr="A picture containing text, first-aid kitDescription automatically generated"/>
                  <pic:cNvPicPr>
                    <a:picLocks noChangeAspect="1"/>
                  </pic:cNvPicPr>
                </pic:nvPicPr>
                <pic:blipFill>
                  <a:blip r:embed="rId1"/>
                  <a:stretch>
                    <a:fillRect/>
                  </a:stretch>
                </pic:blipFill>
                <pic:spPr>
                  <a:xfrm>
                    <a:off x="0" y="0"/>
                    <a:ext cx="1307489" cy="1089061"/>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CC16" w14:textId="5AE6155F" w:rsidR="00633123" w:rsidRDefault="00633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71A"/>
    <w:multiLevelType w:val="hybridMultilevel"/>
    <w:tmpl w:val="1A6265B0"/>
    <w:lvl w:ilvl="0" w:tplc="0358BA4C">
      <w:start w:val="1"/>
      <w:numFmt w:val="bullet"/>
      <w:pStyle w:val="Bullet2"/>
      <w:lvlText w:val=""/>
      <w:lvlJc w:val="left"/>
      <w:pPr>
        <w:ind w:left="720" w:hanging="360"/>
      </w:pPr>
      <w:rPr>
        <w:rFonts w:ascii="Wingdings" w:hAnsi="Wingdings" w:hint="default"/>
        <w:color w:val="000000" w:themeColor="text1"/>
        <w:sz w:val="2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20FC2"/>
    <w:multiLevelType w:val="multilevel"/>
    <w:tmpl w:val="5F5C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E6622"/>
    <w:multiLevelType w:val="multilevel"/>
    <w:tmpl w:val="CAAE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3815033">
    <w:abstractNumId w:val="0"/>
  </w:num>
  <w:num w:numId="2" w16cid:durableId="569459989">
    <w:abstractNumId w:val="2"/>
  </w:num>
  <w:num w:numId="3" w16cid:durableId="2013486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8A6"/>
    <w:rsid w:val="00003006"/>
    <w:rsid w:val="000063AE"/>
    <w:rsid w:val="00013EA8"/>
    <w:rsid w:val="0001613A"/>
    <w:rsid w:val="0002264F"/>
    <w:rsid w:val="00023663"/>
    <w:rsid w:val="00024B6E"/>
    <w:rsid w:val="00032362"/>
    <w:rsid w:val="00034745"/>
    <w:rsid w:val="0003658A"/>
    <w:rsid w:val="000428D7"/>
    <w:rsid w:val="00063E35"/>
    <w:rsid w:val="000727ED"/>
    <w:rsid w:val="00081411"/>
    <w:rsid w:val="000905C0"/>
    <w:rsid w:val="0009539B"/>
    <w:rsid w:val="00097462"/>
    <w:rsid w:val="000A2918"/>
    <w:rsid w:val="000B3A26"/>
    <w:rsid w:val="000B745A"/>
    <w:rsid w:val="000C3552"/>
    <w:rsid w:val="000E09A1"/>
    <w:rsid w:val="000E6973"/>
    <w:rsid w:val="00111E92"/>
    <w:rsid w:val="00113161"/>
    <w:rsid w:val="0011463E"/>
    <w:rsid w:val="00116CF2"/>
    <w:rsid w:val="00117B8D"/>
    <w:rsid w:val="0012474A"/>
    <w:rsid w:val="0013230B"/>
    <w:rsid w:val="00137D77"/>
    <w:rsid w:val="00143B14"/>
    <w:rsid w:val="00160916"/>
    <w:rsid w:val="00161F59"/>
    <w:rsid w:val="00162CF1"/>
    <w:rsid w:val="0016355D"/>
    <w:rsid w:val="00172964"/>
    <w:rsid w:val="00187075"/>
    <w:rsid w:val="00196D94"/>
    <w:rsid w:val="0019779E"/>
    <w:rsid w:val="001A1FFC"/>
    <w:rsid w:val="001A2925"/>
    <w:rsid w:val="001A2F68"/>
    <w:rsid w:val="001B04FB"/>
    <w:rsid w:val="001B478D"/>
    <w:rsid w:val="001B5067"/>
    <w:rsid w:val="001B7ABB"/>
    <w:rsid w:val="001C0496"/>
    <w:rsid w:val="001C1A86"/>
    <w:rsid w:val="001C60D0"/>
    <w:rsid w:val="001E1BA2"/>
    <w:rsid w:val="001E6FEA"/>
    <w:rsid w:val="001F08FD"/>
    <w:rsid w:val="001F26C2"/>
    <w:rsid w:val="001F2984"/>
    <w:rsid w:val="001F514A"/>
    <w:rsid w:val="001F6469"/>
    <w:rsid w:val="00201092"/>
    <w:rsid w:val="002072F2"/>
    <w:rsid w:val="00207F42"/>
    <w:rsid w:val="00215EC1"/>
    <w:rsid w:val="00220BF8"/>
    <w:rsid w:val="0022340E"/>
    <w:rsid w:val="002259B2"/>
    <w:rsid w:val="002262E1"/>
    <w:rsid w:val="00232397"/>
    <w:rsid w:val="00233B23"/>
    <w:rsid w:val="00234FF3"/>
    <w:rsid w:val="00241A0B"/>
    <w:rsid w:val="00243B7A"/>
    <w:rsid w:val="00250ECC"/>
    <w:rsid w:val="002513C1"/>
    <w:rsid w:val="0025728C"/>
    <w:rsid w:val="002635A1"/>
    <w:rsid w:val="00265E22"/>
    <w:rsid w:val="002727B9"/>
    <w:rsid w:val="002801E9"/>
    <w:rsid w:val="002924D7"/>
    <w:rsid w:val="00292B7B"/>
    <w:rsid w:val="00292D4D"/>
    <w:rsid w:val="00295036"/>
    <w:rsid w:val="00296B6D"/>
    <w:rsid w:val="002A3FD1"/>
    <w:rsid w:val="002A7365"/>
    <w:rsid w:val="002B0D79"/>
    <w:rsid w:val="002B5E95"/>
    <w:rsid w:val="002B68F2"/>
    <w:rsid w:val="002B71D8"/>
    <w:rsid w:val="002C3325"/>
    <w:rsid w:val="002D0329"/>
    <w:rsid w:val="002F022A"/>
    <w:rsid w:val="002F1EC0"/>
    <w:rsid w:val="002F3B3A"/>
    <w:rsid w:val="002F6747"/>
    <w:rsid w:val="00303C68"/>
    <w:rsid w:val="00304584"/>
    <w:rsid w:val="00304FA9"/>
    <w:rsid w:val="003202AC"/>
    <w:rsid w:val="003229F1"/>
    <w:rsid w:val="00330DDD"/>
    <w:rsid w:val="00330E3F"/>
    <w:rsid w:val="00337915"/>
    <w:rsid w:val="00340D8E"/>
    <w:rsid w:val="00350731"/>
    <w:rsid w:val="00350CDD"/>
    <w:rsid w:val="00350E0A"/>
    <w:rsid w:val="0035642C"/>
    <w:rsid w:val="003611F5"/>
    <w:rsid w:val="003625A8"/>
    <w:rsid w:val="00364B82"/>
    <w:rsid w:val="00377ED8"/>
    <w:rsid w:val="003813F2"/>
    <w:rsid w:val="0038525D"/>
    <w:rsid w:val="003A0320"/>
    <w:rsid w:val="003A064B"/>
    <w:rsid w:val="003A51F2"/>
    <w:rsid w:val="003A68EB"/>
    <w:rsid w:val="003B042E"/>
    <w:rsid w:val="003B7B66"/>
    <w:rsid w:val="003C4EDE"/>
    <w:rsid w:val="003C5C9A"/>
    <w:rsid w:val="003C7A4C"/>
    <w:rsid w:val="003D3894"/>
    <w:rsid w:val="003D6587"/>
    <w:rsid w:val="003E189B"/>
    <w:rsid w:val="003E1A65"/>
    <w:rsid w:val="003E2D1B"/>
    <w:rsid w:val="003F0840"/>
    <w:rsid w:val="00412293"/>
    <w:rsid w:val="0042421B"/>
    <w:rsid w:val="0043410D"/>
    <w:rsid w:val="004362A8"/>
    <w:rsid w:val="004406C9"/>
    <w:rsid w:val="004442F3"/>
    <w:rsid w:val="00444C8B"/>
    <w:rsid w:val="00453CA0"/>
    <w:rsid w:val="00454F91"/>
    <w:rsid w:val="00472C37"/>
    <w:rsid w:val="00474F9F"/>
    <w:rsid w:val="00480DE0"/>
    <w:rsid w:val="004816D4"/>
    <w:rsid w:val="004870EA"/>
    <w:rsid w:val="00492E76"/>
    <w:rsid w:val="00495C10"/>
    <w:rsid w:val="004963BA"/>
    <w:rsid w:val="004A0831"/>
    <w:rsid w:val="004D02E0"/>
    <w:rsid w:val="004D34B8"/>
    <w:rsid w:val="004D6489"/>
    <w:rsid w:val="004D74AA"/>
    <w:rsid w:val="004E614F"/>
    <w:rsid w:val="004E6C2F"/>
    <w:rsid w:val="004F3A3E"/>
    <w:rsid w:val="004F5A9B"/>
    <w:rsid w:val="00504E6D"/>
    <w:rsid w:val="005108A8"/>
    <w:rsid w:val="00510EF0"/>
    <w:rsid w:val="00511A35"/>
    <w:rsid w:val="0051551C"/>
    <w:rsid w:val="00525ED1"/>
    <w:rsid w:val="00533FAB"/>
    <w:rsid w:val="00537403"/>
    <w:rsid w:val="00537471"/>
    <w:rsid w:val="005421E2"/>
    <w:rsid w:val="00546DCA"/>
    <w:rsid w:val="00551463"/>
    <w:rsid w:val="005525F4"/>
    <w:rsid w:val="00553A51"/>
    <w:rsid w:val="00553F46"/>
    <w:rsid w:val="00556A5A"/>
    <w:rsid w:val="00556D2F"/>
    <w:rsid w:val="00560A53"/>
    <w:rsid w:val="00560A5D"/>
    <w:rsid w:val="00564260"/>
    <w:rsid w:val="005736F4"/>
    <w:rsid w:val="00577276"/>
    <w:rsid w:val="00586DB1"/>
    <w:rsid w:val="00595404"/>
    <w:rsid w:val="005A5484"/>
    <w:rsid w:val="005B3181"/>
    <w:rsid w:val="005B6CB2"/>
    <w:rsid w:val="005B70E0"/>
    <w:rsid w:val="005C453B"/>
    <w:rsid w:val="005D03D7"/>
    <w:rsid w:val="005D0D5D"/>
    <w:rsid w:val="005D2702"/>
    <w:rsid w:val="005D5C7D"/>
    <w:rsid w:val="005D7DBF"/>
    <w:rsid w:val="005E001E"/>
    <w:rsid w:val="005F236E"/>
    <w:rsid w:val="005F4193"/>
    <w:rsid w:val="006073DA"/>
    <w:rsid w:val="00612148"/>
    <w:rsid w:val="0061475D"/>
    <w:rsid w:val="00615C20"/>
    <w:rsid w:val="0062468F"/>
    <w:rsid w:val="006258F0"/>
    <w:rsid w:val="00631F16"/>
    <w:rsid w:val="00631F75"/>
    <w:rsid w:val="006320B8"/>
    <w:rsid w:val="00633123"/>
    <w:rsid w:val="0065199C"/>
    <w:rsid w:val="0065285F"/>
    <w:rsid w:val="00656880"/>
    <w:rsid w:val="00660FFD"/>
    <w:rsid w:val="00662331"/>
    <w:rsid w:val="00665C92"/>
    <w:rsid w:val="00670495"/>
    <w:rsid w:val="00672EFC"/>
    <w:rsid w:val="00673D1C"/>
    <w:rsid w:val="00675AD6"/>
    <w:rsid w:val="006778E8"/>
    <w:rsid w:val="00682C69"/>
    <w:rsid w:val="00685A22"/>
    <w:rsid w:val="00685F44"/>
    <w:rsid w:val="00690A5C"/>
    <w:rsid w:val="006A10DC"/>
    <w:rsid w:val="006A5A3B"/>
    <w:rsid w:val="006A5FED"/>
    <w:rsid w:val="006A64D5"/>
    <w:rsid w:val="006B5E6F"/>
    <w:rsid w:val="006B6AD6"/>
    <w:rsid w:val="006C265A"/>
    <w:rsid w:val="006C30F6"/>
    <w:rsid w:val="006C5D0D"/>
    <w:rsid w:val="006C76CF"/>
    <w:rsid w:val="006D1F52"/>
    <w:rsid w:val="006D5D73"/>
    <w:rsid w:val="006E08B1"/>
    <w:rsid w:val="006E60AD"/>
    <w:rsid w:val="006F1BD3"/>
    <w:rsid w:val="006F4718"/>
    <w:rsid w:val="006F5575"/>
    <w:rsid w:val="006F5856"/>
    <w:rsid w:val="00700F74"/>
    <w:rsid w:val="007029BC"/>
    <w:rsid w:val="00703056"/>
    <w:rsid w:val="00706ED9"/>
    <w:rsid w:val="00707D3E"/>
    <w:rsid w:val="0071012B"/>
    <w:rsid w:val="0071095C"/>
    <w:rsid w:val="00724584"/>
    <w:rsid w:val="00726824"/>
    <w:rsid w:val="007270F1"/>
    <w:rsid w:val="00734A6A"/>
    <w:rsid w:val="00744203"/>
    <w:rsid w:val="007667F2"/>
    <w:rsid w:val="007703B6"/>
    <w:rsid w:val="007749BE"/>
    <w:rsid w:val="007761A0"/>
    <w:rsid w:val="007805CF"/>
    <w:rsid w:val="00786D23"/>
    <w:rsid w:val="007933C4"/>
    <w:rsid w:val="0079436E"/>
    <w:rsid w:val="00794686"/>
    <w:rsid w:val="007973AC"/>
    <w:rsid w:val="00797A0C"/>
    <w:rsid w:val="007A2E41"/>
    <w:rsid w:val="007A7037"/>
    <w:rsid w:val="007B2147"/>
    <w:rsid w:val="007B72CF"/>
    <w:rsid w:val="007B7B85"/>
    <w:rsid w:val="007C4014"/>
    <w:rsid w:val="007D175E"/>
    <w:rsid w:val="007E02CA"/>
    <w:rsid w:val="007E3AB6"/>
    <w:rsid w:val="007E5D31"/>
    <w:rsid w:val="007F081C"/>
    <w:rsid w:val="007F0EE1"/>
    <w:rsid w:val="007F54B7"/>
    <w:rsid w:val="008116E0"/>
    <w:rsid w:val="00813B09"/>
    <w:rsid w:val="008166C8"/>
    <w:rsid w:val="00817262"/>
    <w:rsid w:val="008209DB"/>
    <w:rsid w:val="008227E2"/>
    <w:rsid w:val="008267A5"/>
    <w:rsid w:val="0082782E"/>
    <w:rsid w:val="008411D2"/>
    <w:rsid w:val="00841A39"/>
    <w:rsid w:val="00842DD6"/>
    <w:rsid w:val="00854910"/>
    <w:rsid w:val="0085667E"/>
    <w:rsid w:val="00856C91"/>
    <w:rsid w:val="00864C0D"/>
    <w:rsid w:val="008671AB"/>
    <w:rsid w:val="00870ECB"/>
    <w:rsid w:val="008727DC"/>
    <w:rsid w:val="00872C63"/>
    <w:rsid w:val="008735A3"/>
    <w:rsid w:val="00874B33"/>
    <w:rsid w:val="00875FD8"/>
    <w:rsid w:val="00882612"/>
    <w:rsid w:val="00890BBB"/>
    <w:rsid w:val="008950AE"/>
    <w:rsid w:val="00897D17"/>
    <w:rsid w:val="008A0193"/>
    <w:rsid w:val="008A1776"/>
    <w:rsid w:val="008A28BA"/>
    <w:rsid w:val="008C0FF3"/>
    <w:rsid w:val="008D574B"/>
    <w:rsid w:val="008D62BC"/>
    <w:rsid w:val="008E28E5"/>
    <w:rsid w:val="0090167A"/>
    <w:rsid w:val="009136A6"/>
    <w:rsid w:val="00915DCA"/>
    <w:rsid w:val="00921C75"/>
    <w:rsid w:val="00934DF9"/>
    <w:rsid w:val="0094449F"/>
    <w:rsid w:val="00950283"/>
    <w:rsid w:val="00960657"/>
    <w:rsid w:val="00964642"/>
    <w:rsid w:val="00966C33"/>
    <w:rsid w:val="0097256E"/>
    <w:rsid w:val="0097360D"/>
    <w:rsid w:val="00973BD4"/>
    <w:rsid w:val="0098416F"/>
    <w:rsid w:val="009858E6"/>
    <w:rsid w:val="00987532"/>
    <w:rsid w:val="009940E1"/>
    <w:rsid w:val="0099528D"/>
    <w:rsid w:val="009A26F7"/>
    <w:rsid w:val="009A7520"/>
    <w:rsid w:val="009B359F"/>
    <w:rsid w:val="009C35F5"/>
    <w:rsid w:val="009D0910"/>
    <w:rsid w:val="009D3A3A"/>
    <w:rsid w:val="009E3810"/>
    <w:rsid w:val="009E4956"/>
    <w:rsid w:val="009F082C"/>
    <w:rsid w:val="009F153A"/>
    <w:rsid w:val="009F34AA"/>
    <w:rsid w:val="009F445B"/>
    <w:rsid w:val="009F7DC1"/>
    <w:rsid w:val="00A0270D"/>
    <w:rsid w:val="00A04215"/>
    <w:rsid w:val="00A05ADB"/>
    <w:rsid w:val="00A10FFF"/>
    <w:rsid w:val="00A24D63"/>
    <w:rsid w:val="00A24D6E"/>
    <w:rsid w:val="00A25AFB"/>
    <w:rsid w:val="00A3215C"/>
    <w:rsid w:val="00A334D1"/>
    <w:rsid w:val="00A36E7C"/>
    <w:rsid w:val="00A412B9"/>
    <w:rsid w:val="00A46C73"/>
    <w:rsid w:val="00A552A9"/>
    <w:rsid w:val="00A65587"/>
    <w:rsid w:val="00A67E52"/>
    <w:rsid w:val="00A776D2"/>
    <w:rsid w:val="00A810D5"/>
    <w:rsid w:val="00A82181"/>
    <w:rsid w:val="00A829A5"/>
    <w:rsid w:val="00A87A1D"/>
    <w:rsid w:val="00A93AE7"/>
    <w:rsid w:val="00A94319"/>
    <w:rsid w:val="00A95141"/>
    <w:rsid w:val="00AA12F1"/>
    <w:rsid w:val="00AA4A8A"/>
    <w:rsid w:val="00AA6802"/>
    <w:rsid w:val="00AC0E63"/>
    <w:rsid w:val="00AC25BF"/>
    <w:rsid w:val="00AC67AD"/>
    <w:rsid w:val="00AC7294"/>
    <w:rsid w:val="00AD22C3"/>
    <w:rsid w:val="00AD4A69"/>
    <w:rsid w:val="00B012EA"/>
    <w:rsid w:val="00B01876"/>
    <w:rsid w:val="00B0336D"/>
    <w:rsid w:val="00B05E34"/>
    <w:rsid w:val="00B227C2"/>
    <w:rsid w:val="00B257E0"/>
    <w:rsid w:val="00B31196"/>
    <w:rsid w:val="00B338E3"/>
    <w:rsid w:val="00B344A7"/>
    <w:rsid w:val="00B35E1F"/>
    <w:rsid w:val="00B35F1E"/>
    <w:rsid w:val="00B3769A"/>
    <w:rsid w:val="00B45C9C"/>
    <w:rsid w:val="00B45DBE"/>
    <w:rsid w:val="00B46D8D"/>
    <w:rsid w:val="00B50E3F"/>
    <w:rsid w:val="00B52F5F"/>
    <w:rsid w:val="00B61376"/>
    <w:rsid w:val="00B7280C"/>
    <w:rsid w:val="00B74D39"/>
    <w:rsid w:val="00B775A6"/>
    <w:rsid w:val="00B83731"/>
    <w:rsid w:val="00B8586C"/>
    <w:rsid w:val="00B91BC6"/>
    <w:rsid w:val="00B93E32"/>
    <w:rsid w:val="00B94ECB"/>
    <w:rsid w:val="00B94FD6"/>
    <w:rsid w:val="00BA21E2"/>
    <w:rsid w:val="00BB7E69"/>
    <w:rsid w:val="00BC0A6D"/>
    <w:rsid w:val="00BC5D44"/>
    <w:rsid w:val="00BC7F30"/>
    <w:rsid w:val="00BD7D33"/>
    <w:rsid w:val="00BE00BC"/>
    <w:rsid w:val="00BE35C8"/>
    <w:rsid w:val="00BF0575"/>
    <w:rsid w:val="00BF7906"/>
    <w:rsid w:val="00C04294"/>
    <w:rsid w:val="00C1008F"/>
    <w:rsid w:val="00C10378"/>
    <w:rsid w:val="00C15817"/>
    <w:rsid w:val="00C16540"/>
    <w:rsid w:val="00C20A42"/>
    <w:rsid w:val="00C22024"/>
    <w:rsid w:val="00C250EF"/>
    <w:rsid w:val="00C310C0"/>
    <w:rsid w:val="00C35B13"/>
    <w:rsid w:val="00C43A46"/>
    <w:rsid w:val="00C50392"/>
    <w:rsid w:val="00C70B01"/>
    <w:rsid w:val="00C7259A"/>
    <w:rsid w:val="00C817DC"/>
    <w:rsid w:val="00C8652F"/>
    <w:rsid w:val="00C95479"/>
    <w:rsid w:val="00CB10D1"/>
    <w:rsid w:val="00CB28B7"/>
    <w:rsid w:val="00CC1C00"/>
    <w:rsid w:val="00CC37C4"/>
    <w:rsid w:val="00CD0307"/>
    <w:rsid w:val="00CD6387"/>
    <w:rsid w:val="00CD74B5"/>
    <w:rsid w:val="00CE23CD"/>
    <w:rsid w:val="00CE3E90"/>
    <w:rsid w:val="00CE49FD"/>
    <w:rsid w:val="00CF0AC0"/>
    <w:rsid w:val="00CF1BF8"/>
    <w:rsid w:val="00CF7E6C"/>
    <w:rsid w:val="00D1390F"/>
    <w:rsid w:val="00D17BEB"/>
    <w:rsid w:val="00D20486"/>
    <w:rsid w:val="00D240E0"/>
    <w:rsid w:val="00D26ECE"/>
    <w:rsid w:val="00D30987"/>
    <w:rsid w:val="00D31C66"/>
    <w:rsid w:val="00D331DE"/>
    <w:rsid w:val="00D41795"/>
    <w:rsid w:val="00D44231"/>
    <w:rsid w:val="00D50DFD"/>
    <w:rsid w:val="00D528D4"/>
    <w:rsid w:val="00D55372"/>
    <w:rsid w:val="00D80436"/>
    <w:rsid w:val="00D9217B"/>
    <w:rsid w:val="00DA1C49"/>
    <w:rsid w:val="00DA25EA"/>
    <w:rsid w:val="00DA60F2"/>
    <w:rsid w:val="00DA739E"/>
    <w:rsid w:val="00DB4949"/>
    <w:rsid w:val="00DB4E22"/>
    <w:rsid w:val="00DD2D1E"/>
    <w:rsid w:val="00DD37D1"/>
    <w:rsid w:val="00DF1C09"/>
    <w:rsid w:val="00E038CD"/>
    <w:rsid w:val="00E20FAF"/>
    <w:rsid w:val="00E236CA"/>
    <w:rsid w:val="00E2477C"/>
    <w:rsid w:val="00E256B1"/>
    <w:rsid w:val="00E328A6"/>
    <w:rsid w:val="00E3466C"/>
    <w:rsid w:val="00E3541D"/>
    <w:rsid w:val="00E36AF9"/>
    <w:rsid w:val="00E40369"/>
    <w:rsid w:val="00E434EB"/>
    <w:rsid w:val="00E476B6"/>
    <w:rsid w:val="00E570C5"/>
    <w:rsid w:val="00E6505E"/>
    <w:rsid w:val="00E652CC"/>
    <w:rsid w:val="00E66580"/>
    <w:rsid w:val="00E669BA"/>
    <w:rsid w:val="00E77374"/>
    <w:rsid w:val="00E775F7"/>
    <w:rsid w:val="00E77938"/>
    <w:rsid w:val="00E87E70"/>
    <w:rsid w:val="00E93EC0"/>
    <w:rsid w:val="00E95A60"/>
    <w:rsid w:val="00E9670D"/>
    <w:rsid w:val="00EA2C79"/>
    <w:rsid w:val="00EA4F3A"/>
    <w:rsid w:val="00ED28E8"/>
    <w:rsid w:val="00ED4F88"/>
    <w:rsid w:val="00EE2EBD"/>
    <w:rsid w:val="00EE48B5"/>
    <w:rsid w:val="00EF2E2B"/>
    <w:rsid w:val="00F02FA3"/>
    <w:rsid w:val="00F13CB0"/>
    <w:rsid w:val="00F1541B"/>
    <w:rsid w:val="00F15698"/>
    <w:rsid w:val="00F21670"/>
    <w:rsid w:val="00F22715"/>
    <w:rsid w:val="00F24901"/>
    <w:rsid w:val="00F265D5"/>
    <w:rsid w:val="00F350FF"/>
    <w:rsid w:val="00F47F7E"/>
    <w:rsid w:val="00F555CF"/>
    <w:rsid w:val="00F62BA0"/>
    <w:rsid w:val="00F63853"/>
    <w:rsid w:val="00F67E7F"/>
    <w:rsid w:val="00F73BDB"/>
    <w:rsid w:val="00F76B29"/>
    <w:rsid w:val="00F7723A"/>
    <w:rsid w:val="00F923FC"/>
    <w:rsid w:val="00FA0063"/>
    <w:rsid w:val="00FA449A"/>
    <w:rsid w:val="00FB0349"/>
    <w:rsid w:val="00FB1FDB"/>
    <w:rsid w:val="00FB72A2"/>
    <w:rsid w:val="00FB758B"/>
    <w:rsid w:val="00FC74B0"/>
    <w:rsid w:val="00FD02C1"/>
    <w:rsid w:val="00FD0652"/>
    <w:rsid w:val="00FD269F"/>
    <w:rsid w:val="00FD5603"/>
    <w:rsid w:val="00FD5D1C"/>
    <w:rsid w:val="022B7ED7"/>
    <w:rsid w:val="0269EA01"/>
    <w:rsid w:val="02716A39"/>
    <w:rsid w:val="06E0D19B"/>
    <w:rsid w:val="08C18C27"/>
    <w:rsid w:val="094FB37D"/>
    <w:rsid w:val="09D82A24"/>
    <w:rsid w:val="0A384C8C"/>
    <w:rsid w:val="0B550060"/>
    <w:rsid w:val="0C84984C"/>
    <w:rsid w:val="0D74FD23"/>
    <w:rsid w:val="0F6B2A9A"/>
    <w:rsid w:val="111215CB"/>
    <w:rsid w:val="120AC056"/>
    <w:rsid w:val="13179EB6"/>
    <w:rsid w:val="1571BB7F"/>
    <w:rsid w:val="166F6436"/>
    <w:rsid w:val="1747902E"/>
    <w:rsid w:val="185D45CA"/>
    <w:rsid w:val="1B4B96C5"/>
    <w:rsid w:val="1B8FB632"/>
    <w:rsid w:val="1C8DAB07"/>
    <w:rsid w:val="1DD7B9EF"/>
    <w:rsid w:val="1E561443"/>
    <w:rsid w:val="1E833787"/>
    <w:rsid w:val="20655F9D"/>
    <w:rsid w:val="2076BCFB"/>
    <w:rsid w:val="21476CE7"/>
    <w:rsid w:val="22012FFE"/>
    <w:rsid w:val="22E2E098"/>
    <w:rsid w:val="231EF7A0"/>
    <w:rsid w:val="239D005F"/>
    <w:rsid w:val="23A38C24"/>
    <w:rsid w:val="24D4FD07"/>
    <w:rsid w:val="25038111"/>
    <w:rsid w:val="25B33E9C"/>
    <w:rsid w:val="26F7FF55"/>
    <w:rsid w:val="276F652F"/>
    <w:rsid w:val="287B4B54"/>
    <w:rsid w:val="2922189E"/>
    <w:rsid w:val="29760ABB"/>
    <w:rsid w:val="2B42F728"/>
    <w:rsid w:val="2B468259"/>
    <w:rsid w:val="2B5ED246"/>
    <w:rsid w:val="2B826BE3"/>
    <w:rsid w:val="2D7D3A77"/>
    <w:rsid w:val="2FC5F2F2"/>
    <w:rsid w:val="344C3DC9"/>
    <w:rsid w:val="35686FDE"/>
    <w:rsid w:val="35B61427"/>
    <w:rsid w:val="35E3376B"/>
    <w:rsid w:val="36BE5EE1"/>
    <w:rsid w:val="36F5E437"/>
    <w:rsid w:val="37B8183C"/>
    <w:rsid w:val="38149643"/>
    <w:rsid w:val="3BFB67B0"/>
    <w:rsid w:val="3E98E674"/>
    <w:rsid w:val="3FAB151A"/>
    <w:rsid w:val="3FEE865E"/>
    <w:rsid w:val="40289C65"/>
    <w:rsid w:val="406C2E42"/>
    <w:rsid w:val="414D2618"/>
    <w:rsid w:val="44393893"/>
    <w:rsid w:val="446FF49B"/>
    <w:rsid w:val="45439C24"/>
    <w:rsid w:val="45550C6D"/>
    <w:rsid w:val="45F60722"/>
    <w:rsid w:val="469C092D"/>
    <w:rsid w:val="470879EC"/>
    <w:rsid w:val="47360593"/>
    <w:rsid w:val="4C4DA457"/>
    <w:rsid w:val="4C7C241B"/>
    <w:rsid w:val="4C8A1648"/>
    <w:rsid w:val="4D87F0FE"/>
    <w:rsid w:val="4D98928E"/>
    <w:rsid w:val="4E593E1A"/>
    <w:rsid w:val="4F1FC527"/>
    <w:rsid w:val="50070FFF"/>
    <w:rsid w:val="50738059"/>
    <w:rsid w:val="50B8215A"/>
    <w:rsid w:val="50DEF8B9"/>
    <w:rsid w:val="51BC83E7"/>
    <w:rsid w:val="51E9852E"/>
    <w:rsid w:val="52291A97"/>
    <w:rsid w:val="5472B984"/>
    <w:rsid w:val="54CA8B90"/>
    <w:rsid w:val="56B4500F"/>
    <w:rsid w:val="57CC8547"/>
    <w:rsid w:val="598E0456"/>
    <w:rsid w:val="59EEDB64"/>
    <w:rsid w:val="5A47582E"/>
    <w:rsid w:val="5CDB18D8"/>
    <w:rsid w:val="5D47198B"/>
    <w:rsid w:val="5E7871CC"/>
    <w:rsid w:val="5FCFB746"/>
    <w:rsid w:val="5FD085C1"/>
    <w:rsid w:val="614D02D1"/>
    <w:rsid w:val="61C3DCD1"/>
    <w:rsid w:val="61EAFC7B"/>
    <w:rsid w:val="6207967E"/>
    <w:rsid w:val="6304A09D"/>
    <w:rsid w:val="63078F0B"/>
    <w:rsid w:val="679FB19A"/>
    <w:rsid w:val="692437AD"/>
    <w:rsid w:val="6A3372D3"/>
    <w:rsid w:val="6A61A9DD"/>
    <w:rsid w:val="6A69EFA1"/>
    <w:rsid w:val="6ABBFEF0"/>
    <w:rsid w:val="6AE0A8D2"/>
    <w:rsid w:val="6B4FC200"/>
    <w:rsid w:val="6BFC4A8C"/>
    <w:rsid w:val="6ED41AE1"/>
    <w:rsid w:val="70BD5FB9"/>
    <w:rsid w:val="70DC3C83"/>
    <w:rsid w:val="70E2C848"/>
    <w:rsid w:val="724F9851"/>
    <w:rsid w:val="72976089"/>
    <w:rsid w:val="72EC8F2F"/>
    <w:rsid w:val="7359BD7E"/>
    <w:rsid w:val="73E3C5A4"/>
    <w:rsid w:val="741A690A"/>
    <w:rsid w:val="7438F0B3"/>
    <w:rsid w:val="74CD2B25"/>
    <w:rsid w:val="75400C7D"/>
    <w:rsid w:val="75D4C114"/>
    <w:rsid w:val="7616E86D"/>
    <w:rsid w:val="76727708"/>
    <w:rsid w:val="76A76E24"/>
    <w:rsid w:val="775209CC"/>
    <w:rsid w:val="78EDDA2D"/>
    <w:rsid w:val="790CFB0D"/>
    <w:rsid w:val="7A64C8E1"/>
    <w:rsid w:val="7A89AA8E"/>
    <w:rsid w:val="7B0E3B97"/>
    <w:rsid w:val="7BE6631D"/>
    <w:rsid w:val="7CE1D033"/>
    <w:rsid w:val="7DDED463"/>
    <w:rsid w:val="7DFA1C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1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uiPriority w:val="99"/>
    <w:pPr>
      <w:spacing w:before="100" w:after="100"/>
    </w:pPr>
    <w:rPr>
      <w:rFonts w:cs="Arial Unicode MS"/>
      <w:color w:val="000000"/>
      <w:sz w:val="24"/>
      <w:szCs w:val="24"/>
      <w:u w:color="000000"/>
      <w:lang w:val="en-US"/>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Montserrat" w:eastAsia="Montserrat" w:hAnsi="Montserrat" w:cs="Montserrat"/>
      <w:outline w:val="0"/>
      <w:color w:val="0000FF"/>
      <w:sz w:val="20"/>
      <w:szCs w:val="20"/>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1">
    <w:name w:val="Hyperlink.1"/>
    <w:basedOn w:val="Link"/>
    <w:rPr>
      <w:rFonts w:ascii="Montserrat" w:eastAsia="Montserrat" w:hAnsi="Montserrat" w:cs="Montserrat"/>
      <w:outline w:val="0"/>
      <w:color w:val="0070C0"/>
      <w:sz w:val="20"/>
      <w:szCs w:val="20"/>
      <w:u w:val="single" w:color="0070C0"/>
    </w:rPr>
  </w:style>
  <w:style w:type="character" w:customStyle="1" w:styleId="Hyperlink2">
    <w:name w:val="Hyperlink.2"/>
    <w:basedOn w:val="Link"/>
    <w:rPr>
      <w:rFonts w:ascii="Montserrat" w:eastAsia="Montserrat" w:hAnsi="Montserrat" w:cs="Montserrat"/>
      <w:b/>
      <w:bCs/>
      <w:outline w:val="0"/>
      <w:color w:val="4472C4"/>
      <w:sz w:val="20"/>
      <w:szCs w:val="20"/>
      <w:u w:val="single" w:color="4472C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B50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6B6AD6"/>
    <w:rPr>
      <w:b/>
      <w:bCs/>
    </w:rPr>
  </w:style>
  <w:style w:type="character" w:customStyle="1" w:styleId="CommentSubjectChar">
    <w:name w:val="Comment Subject Char"/>
    <w:basedOn w:val="CommentTextChar"/>
    <w:link w:val="CommentSubject"/>
    <w:uiPriority w:val="99"/>
    <w:semiHidden/>
    <w:rsid w:val="006B6AD6"/>
    <w:rPr>
      <w:b/>
      <w:bCs/>
      <w:lang w:val="en-US" w:eastAsia="en-US"/>
    </w:rPr>
  </w:style>
  <w:style w:type="character" w:styleId="UnresolvedMention">
    <w:name w:val="Unresolved Mention"/>
    <w:basedOn w:val="DefaultParagraphFont"/>
    <w:uiPriority w:val="99"/>
    <w:semiHidden/>
    <w:unhideWhenUsed/>
    <w:rsid w:val="00960657"/>
    <w:rPr>
      <w:color w:val="605E5C"/>
      <w:shd w:val="clear" w:color="auto" w:fill="E1DFDD"/>
    </w:rPr>
  </w:style>
  <w:style w:type="paragraph" w:customStyle="1" w:styleId="Bullet2">
    <w:name w:val="Bullet 2"/>
    <w:qFormat/>
    <w:rsid w:val="006A5A3B"/>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pPr>
    <w:rPr>
      <w:rFonts w:asciiTheme="minorHAnsi" w:eastAsiaTheme="minorHAnsi" w:hAnsiTheme="minorHAnsi" w:cstheme="minorBidi"/>
      <w:color w:val="1F4E79"/>
      <w:sz w:val="18"/>
      <w:szCs w:val="18"/>
      <w:bdr w:val="none" w:sz="0" w:space="0" w:color="auto"/>
      <w:lang w:val="en-US"/>
    </w:rPr>
  </w:style>
  <w:style w:type="paragraph" w:styleId="ListParagraph">
    <w:name w:val="List Paragraph"/>
    <w:basedOn w:val="Normal"/>
    <w:uiPriority w:val="34"/>
    <w:qFormat/>
    <w:rsid w:val="00872C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FootnoteText">
    <w:name w:val="footnote text"/>
    <w:basedOn w:val="Normal"/>
    <w:link w:val="FootnoteTextChar"/>
    <w:uiPriority w:val="99"/>
    <w:semiHidden/>
    <w:unhideWhenUsed/>
    <w:rsid w:val="001B478D"/>
    <w:rPr>
      <w:sz w:val="20"/>
      <w:szCs w:val="20"/>
    </w:rPr>
  </w:style>
  <w:style w:type="character" w:customStyle="1" w:styleId="FootnoteTextChar">
    <w:name w:val="Footnote Text Char"/>
    <w:basedOn w:val="DefaultParagraphFont"/>
    <w:link w:val="FootnoteText"/>
    <w:uiPriority w:val="99"/>
    <w:semiHidden/>
    <w:rsid w:val="001B478D"/>
    <w:rPr>
      <w:lang w:val="en-US" w:eastAsia="en-US"/>
    </w:rPr>
  </w:style>
  <w:style w:type="character" w:styleId="FootnoteReference">
    <w:name w:val="footnote reference"/>
    <w:basedOn w:val="DefaultParagraphFont"/>
    <w:uiPriority w:val="99"/>
    <w:semiHidden/>
    <w:unhideWhenUsed/>
    <w:rsid w:val="001B478D"/>
    <w:rPr>
      <w:vertAlign w:val="superscript"/>
    </w:rPr>
  </w:style>
  <w:style w:type="character" w:customStyle="1" w:styleId="apple-converted-space">
    <w:name w:val="apple-converted-space"/>
    <w:basedOn w:val="DefaultParagraphFont"/>
    <w:rsid w:val="007973AC"/>
  </w:style>
  <w:style w:type="character" w:styleId="Strong">
    <w:name w:val="Strong"/>
    <w:basedOn w:val="DefaultParagraphFont"/>
    <w:uiPriority w:val="22"/>
    <w:qFormat/>
    <w:rsid w:val="007805CF"/>
    <w:rPr>
      <w:b/>
      <w:bCs/>
    </w:rPr>
  </w:style>
  <w:style w:type="paragraph" w:styleId="Footer">
    <w:name w:val="footer"/>
    <w:basedOn w:val="Normal"/>
    <w:link w:val="FooterChar"/>
    <w:uiPriority w:val="99"/>
    <w:unhideWhenUsed/>
    <w:rsid w:val="008411D2"/>
    <w:pPr>
      <w:tabs>
        <w:tab w:val="center" w:pos="4513"/>
        <w:tab w:val="right" w:pos="9026"/>
      </w:tabs>
    </w:pPr>
  </w:style>
  <w:style w:type="character" w:customStyle="1" w:styleId="FooterChar">
    <w:name w:val="Footer Char"/>
    <w:basedOn w:val="DefaultParagraphFont"/>
    <w:link w:val="Footer"/>
    <w:uiPriority w:val="99"/>
    <w:rsid w:val="008411D2"/>
    <w:rPr>
      <w:sz w:val="24"/>
      <w:szCs w:val="24"/>
      <w:lang w:val="en-US" w:eastAsia="en-US"/>
    </w:rPr>
  </w:style>
  <w:style w:type="character" w:styleId="Mention">
    <w:name w:val="Mention"/>
    <w:basedOn w:val="DefaultParagraphFont"/>
    <w:uiPriority w:val="99"/>
    <w:unhideWhenUsed/>
    <w:rsid w:val="008166C8"/>
    <w:rPr>
      <w:color w:val="2B579A"/>
      <w:shd w:val="clear" w:color="auto" w:fill="E1DFDD"/>
    </w:rPr>
  </w:style>
  <w:style w:type="character" w:styleId="FollowedHyperlink">
    <w:name w:val="FollowedHyperlink"/>
    <w:basedOn w:val="DefaultParagraphFont"/>
    <w:uiPriority w:val="99"/>
    <w:semiHidden/>
    <w:unhideWhenUsed/>
    <w:rsid w:val="00C5039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7716">
      <w:bodyDiv w:val="1"/>
      <w:marLeft w:val="0"/>
      <w:marRight w:val="0"/>
      <w:marTop w:val="0"/>
      <w:marBottom w:val="0"/>
      <w:divBdr>
        <w:top w:val="none" w:sz="0" w:space="0" w:color="auto"/>
        <w:left w:val="none" w:sz="0" w:space="0" w:color="auto"/>
        <w:bottom w:val="none" w:sz="0" w:space="0" w:color="auto"/>
        <w:right w:val="none" w:sz="0" w:space="0" w:color="auto"/>
      </w:divBdr>
    </w:div>
    <w:div w:id="72241212">
      <w:bodyDiv w:val="1"/>
      <w:marLeft w:val="0"/>
      <w:marRight w:val="0"/>
      <w:marTop w:val="0"/>
      <w:marBottom w:val="0"/>
      <w:divBdr>
        <w:top w:val="none" w:sz="0" w:space="0" w:color="auto"/>
        <w:left w:val="none" w:sz="0" w:space="0" w:color="auto"/>
        <w:bottom w:val="none" w:sz="0" w:space="0" w:color="auto"/>
        <w:right w:val="none" w:sz="0" w:space="0" w:color="auto"/>
      </w:divBdr>
    </w:div>
    <w:div w:id="402027764">
      <w:bodyDiv w:val="1"/>
      <w:marLeft w:val="0"/>
      <w:marRight w:val="0"/>
      <w:marTop w:val="0"/>
      <w:marBottom w:val="0"/>
      <w:divBdr>
        <w:top w:val="none" w:sz="0" w:space="0" w:color="auto"/>
        <w:left w:val="none" w:sz="0" w:space="0" w:color="auto"/>
        <w:bottom w:val="none" w:sz="0" w:space="0" w:color="auto"/>
        <w:right w:val="none" w:sz="0" w:space="0" w:color="auto"/>
      </w:divBdr>
      <w:divsChild>
        <w:div w:id="122698223">
          <w:marLeft w:val="0"/>
          <w:marRight w:val="0"/>
          <w:marTop w:val="0"/>
          <w:marBottom w:val="0"/>
          <w:divBdr>
            <w:top w:val="none" w:sz="0" w:space="0" w:color="auto"/>
            <w:left w:val="none" w:sz="0" w:space="0" w:color="auto"/>
            <w:bottom w:val="none" w:sz="0" w:space="0" w:color="auto"/>
            <w:right w:val="none" w:sz="0" w:space="0" w:color="auto"/>
          </w:divBdr>
          <w:divsChild>
            <w:div w:id="1794053922">
              <w:marLeft w:val="0"/>
              <w:marRight w:val="0"/>
              <w:marTop w:val="0"/>
              <w:marBottom w:val="0"/>
              <w:divBdr>
                <w:top w:val="none" w:sz="0" w:space="0" w:color="auto"/>
                <w:left w:val="none" w:sz="0" w:space="0" w:color="auto"/>
                <w:bottom w:val="none" w:sz="0" w:space="0" w:color="auto"/>
                <w:right w:val="none" w:sz="0" w:space="0" w:color="auto"/>
              </w:divBdr>
              <w:divsChild>
                <w:div w:id="2027900519">
                  <w:marLeft w:val="0"/>
                  <w:marRight w:val="0"/>
                  <w:marTop w:val="0"/>
                  <w:marBottom w:val="0"/>
                  <w:divBdr>
                    <w:top w:val="none" w:sz="0" w:space="0" w:color="auto"/>
                    <w:left w:val="none" w:sz="0" w:space="0" w:color="auto"/>
                    <w:bottom w:val="none" w:sz="0" w:space="0" w:color="auto"/>
                    <w:right w:val="none" w:sz="0" w:space="0" w:color="auto"/>
                  </w:divBdr>
                  <w:divsChild>
                    <w:div w:id="33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132526">
      <w:bodyDiv w:val="1"/>
      <w:marLeft w:val="0"/>
      <w:marRight w:val="0"/>
      <w:marTop w:val="0"/>
      <w:marBottom w:val="0"/>
      <w:divBdr>
        <w:top w:val="none" w:sz="0" w:space="0" w:color="auto"/>
        <w:left w:val="none" w:sz="0" w:space="0" w:color="auto"/>
        <w:bottom w:val="none" w:sz="0" w:space="0" w:color="auto"/>
        <w:right w:val="none" w:sz="0" w:space="0" w:color="auto"/>
      </w:divBdr>
    </w:div>
    <w:div w:id="799306929">
      <w:bodyDiv w:val="1"/>
      <w:marLeft w:val="0"/>
      <w:marRight w:val="0"/>
      <w:marTop w:val="0"/>
      <w:marBottom w:val="0"/>
      <w:divBdr>
        <w:top w:val="none" w:sz="0" w:space="0" w:color="auto"/>
        <w:left w:val="none" w:sz="0" w:space="0" w:color="auto"/>
        <w:bottom w:val="none" w:sz="0" w:space="0" w:color="auto"/>
        <w:right w:val="none" w:sz="0" w:space="0" w:color="auto"/>
      </w:divBdr>
      <w:divsChild>
        <w:div w:id="1333947271">
          <w:marLeft w:val="0"/>
          <w:marRight w:val="0"/>
          <w:marTop w:val="0"/>
          <w:marBottom w:val="0"/>
          <w:divBdr>
            <w:top w:val="none" w:sz="0" w:space="0" w:color="auto"/>
            <w:left w:val="none" w:sz="0" w:space="0" w:color="auto"/>
            <w:bottom w:val="none" w:sz="0" w:space="0" w:color="auto"/>
            <w:right w:val="none" w:sz="0" w:space="0" w:color="auto"/>
          </w:divBdr>
          <w:divsChild>
            <w:div w:id="1684477071">
              <w:marLeft w:val="0"/>
              <w:marRight w:val="0"/>
              <w:marTop w:val="0"/>
              <w:marBottom w:val="0"/>
              <w:divBdr>
                <w:top w:val="none" w:sz="0" w:space="0" w:color="auto"/>
                <w:left w:val="none" w:sz="0" w:space="0" w:color="auto"/>
                <w:bottom w:val="none" w:sz="0" w:space="0" w:color="auto"/>
                <w:right w:val="none" w:sz="0" w:space="0" w:color="auto"/>
              </w:divBdr>
              <w:divsChild>
                <w:div w:id="1706128545">
                  <w:marLeft w:val="0"/>
                  <w:marRight w:val="0"/>
                  <w:marTop w:val="0"/>
                  <w:marBottom w:val="0"/>
                  <w:divBdr>
                    <w:top w:val="none" w:sz="0" w:space="0" w:color="auto"/>
                    <w:left w:val="none" w:sz="0" w:space="0" w:color="auto"/>
                    <w:bottom w:val="none" w:sz="0" w:space="0" w:color="auto"/>
                    <w:right w:val="none" w:sz="0" w:space="0" w:color="auto"/>
                  </w:divBdr>
                  <w:divsChild>
                    <w:div w:id="18800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04033">
      <w:bodyDiv w:val="1"/>
      <w:marLeft w:val="0"/>
      <w:marRight w:val="0"/>
      <w:marTop w:val="0"/>
      <w:marBottom w:val="0"/>
      <w:divBdr>
        <w:top w:val="none" w:sz="0" w:space="0" w:color="auto"/>
        <w:left w:val="none" w:sz="0" w:space="0" w:color="auto"/>
        <w:bottom w:val="none" w:sz="0" w:space="0" w:color="auto"/>
        <w:right w:val="none" w:sz="0" w:space="0" w:color="auto"/>
      </w:divBdr>
      <w:divsChild>
        <w:div w:id="524905401">
          <w:marLeft w:val="0"/>
          <w:marRight w:val="0"/>
          <w:marTop w:val="0"/>
          <w:marBottom w:val="0"/>
          <w:divBdr>
            <w:top w:val="none" w:sz="0" w:space="0" w:color="auto"/>
            <w:left w:val="none" w:sz="0" w:space="0" w:color="auto"/>
            <w:bottom w:val="none" w:sz="0" w:space="0" w:color="auto"/>
            <w:right w:val="none" w:sz="0" w:space="0" w:color="auto"/>
          </w:divBdr>
          <w:divsChild>
            <w:div w:id="998341231">
              <w:marLeft w:val="0"/>
              <w:marRight w:val="0"/>
              <w:marTop w:val="0"/>
              <w:marBottom w:val="0"/>
              <w:divBdr>
                <w:top w:val="none" w:sz="0" w:space="0" w:color="auto"/>
                <w:left w:val="none" w:sz="0" w:space="0" w:color="auto"/>
                <w:bottom w:val="none" w:sz="0" w:space="0" w:color="auto"/>
                <w:right w:val="none" w:sz="0" w:space="0" w:color="auto"/>
              </w:divBdr>
              <w:divsChild>
                <w:div w:id="738016285">
                  <w:marLeft w:val="0"/>
                  <w:marRight w:val="0"/>
                  <w:marTop w:val="0"/>
                  <w:marBottom w:val="0"/>
                  <w:divBdr>
                    <w:top w:val="none" w:sz="0" w:space="0" w:color="auto"/>
                    <w:left w:val="none" w:sz="0" w:space="0" w:color="auto"/>
                    <w:bottom w:val="none" w:sz="0" w:space="0" w:color="auto"/>
                    <w:right w:val="none" w:sz="0" w:space="0" w:color="auto"/>
                  </w:divBdr>
                  <w:divsChild>
                    <w:div w:id="10067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33590">
      <w:bodyDiv w:val="1"/>
      <w:marLeft w:val="0"/>
      <w:marRight w:val="0"/>
      <w:marTop w:val="0"/>
      <w:marBottom w:val="0"/>
      <w:divBdr>
        <w:top w:val="none" w:sz="0" w:space="0" w:color="auto"/>
        <w:left w:val="none" w:sz="0" w:space="0" w:color="auto"/>
        <w:bottom w:val="none" w:sz="0" w:space="0" w:color="auto"/>
        <w:right w:val="none" w:sz="0" w:space="0" w:color="auto"/>
      </w:divBdr>
    </w:div>
    <w:div w:id="1409964342">
      <w:bodyDiv w:val="1"/>
      <w:marLeft w:val="0"/>
      <w:marRight w:val="0"/>
      <w:marTop w:val="0"/>
      <w:marBottom w:val="0"/>
      <w:divBdr>
        <w:top w:val="none" w:sz="0" w:space="0" w:color="auto"/>
        <w:left w:val="none" w:sz="0" w:space="0" w:color="auto"/>
        <w:bottom w:val="none" w:sz="0" w:space="0" w:color="auto"/>
        <w:right w:val="none" w:sz="0" w:space="0" w:color="auto"/>
      </w:divBdr>
      <w:divsChild>
        <w:div w:id="202795431">
          <w:marLeft w:val="0"/>
          <w:marRight w:val="0"/>
          <w:marTop w:val="0"/>
          <w:marBottom w:val="0"/>
          <w:divBdr>
            <w:top w:val="none" w:sz="0" w:space="0" w:color="auto"/>
            <w:left w:val="none" w:sz="0" w:space="0" w:color="auto"/>
            <w:bottom w:val="none" w:sz="0" w:space="0" w:color="auto"/>
            <w:right w:val="none" w:sz="0" w:space="0" w:color="auto"/>
          </w:divBdr>
          <w:divsChild>
            <w:div w:id="417406905">
              <w:marLeft w:val="0"/>
              <w:marRight w:val="0"/>
              <w:marTop w:val="0"/>
              <w:marBottom w:val="0"/>
              <w:divBdr>
                <w:top w:val="none" w:sz="0" w:space="0" w:color="auto"/>
                <w:left w:val="none" w:sz="0" w:space="0" w:color="auto"/>
                <w:bottom w:val="none" w:sz="0" w:space="0" w:color="auto"/>
                <w:right w:val="none" w:sz="0" w:space="0" w:color="auto"/>
              </w:divBdr>
              <w:divsChild>
                <w:div w:id="1347756662">
                  <w:marLeft w:val="0"/>
                  <w:marRight w:val="0"/>
                  <w:marTop w:val="0"/>
                  <w:marBottom w:val="0"/>
                  <w:divBdr>
                    <w:top w:val="none" w:sz="0" w:space="0" w:color="auto"/>
                    <w:left w:val="none" w:sz="0" w:space="0" w:color="auto"/>
                    <w:bottom w:val="none" w:sz="0" w:space="0" w:color="auto"/>
                    <w:right w:val="none" w:sz="0" w:space="0" w:color="auto"/>
                  </w:divBdr>
                  <w:divsChild>
                    <w:div w:id="9742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242726">
      <w:bodyDiv w:val="1"/>
      <w:marLeft w:val="0"/>
      <w:marRight w:val="0"/>
      <w:marTop w:val="0"/>
      <w:marBottom w:val="0"/>
      <w:divBdr>
        <w:top w:val="none" w:sz="0" w:space="0" w:color="auto"/>
        <w:left w:val="none" w:sz="0" w:space="0" w:color="auto"/>
        <w:bottom w:val="none" w:sz="0" w:space="0" w:color="auto"/>
        <w:right w:val="none" w:sz="0" w:space="0" w:color="auto"/>
      </w:divBdr>
      <w:divsChild>
        <w:div w:id="148504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0173">
              <w:marLeft w:val="0"/>
              <w:marRight w:val="0"/>
              <w:marTop w:val="0"/>
              <w:marBottom w:val="0"/>
              <w:divBdr>
                <w:top w:val="none" w:sz="0" w:space="0" w:color="auto"/>
                <w:left w:val="none" w:sz="0" w:space="0" w:color="auto"/>
                <w:bottom w:val="none" w:sz="0" w:space="0" w:color="auto"/>
                <w:right w:val="none" w:sz="0" w:space="0" w:color="auto"/>
              </w:divBdr>
              <w:divsChild>
                <w:div w:id="2143034617">
                  <w:marLeft w:val="0"/>
                  <w:marRight w:val="0"/>
                  <w:marTop w:val="0"/>
                  <w:marBottom w:val="0"/>
                  <w:divBdr>
                    <w:top w:val="none" w:sz="0" w:space="0" w:color="auto"/>
                    <w:left w:val="none" w:sz="0" w:space="0" w:color="auto"/>
                    <w:bottom w:val="none" w:sz="0" w:space="0" w:color="auto"/>
                    <w:right w:val="none" w:sz="0" w:space="0" w:color="auto"/>
                  </w:divBdr>
                  <w:divsChild>
                    <w:div w:id="1826507718">
                      <w:marLeft w:val="0"/>
                      <w:marRight w:val="0"/>
                      <w:marTop w:val="0"/>
                      <w:marBottom w:val="0"/>
                      <w:divBdr>
                        <w:top w:val="none" w:sz="0" w:space="0" w:color="auto"/>
                        <w:left w:val="none" w:sz="0" w:space="0" w:color="auto"/>
                        <w:bottom w:val="none" w:sz="0" w:space="0" w:color="auto"/>
                        <w:right w:val="none" w:sz="0" w:space="0" w:color="auto"/>
                      </w:divBdr>
                      <w:divsChild>
                        <w:div w:id="333607423">
                          <w:marLeft w:val="0"/>
                          <w:marRight w:val="0"/>
                          <w:marTop w:val="0"/>
                          <w:marBottom w:val="0"/>
                          <w:divBdr>
                            <w:top w:val="none" w:sz="0" w:space="0" w:color="auto"/>
                            <w:left w:val="none" w:sz="0" w:space="0" w:color="auto"/>
                            <w:bottom w:val="none" w:sz="0" w:space="0" w:color="auto"/>
                            <w:right w:val="none" w:sz="0" w:space="0" w:color="auto"/>
                          </w:divBdr>
                          <w:divsChild>
                            <w:div w:id="1828203433">
                              <w:marLeft w:val="0"/>
                              <w:marRight w:val="0"/>
                              <w:marTop w:val="0"/>
                              <w:marBottom w:val="0"/>
                              <w:divBdr>
                                <w:top w:val="none" w:sz="0" w:space="0" w:color="auto"/>
                                <w:left w:val="none" w:sz="0" w:space="0" w:color="auto"/>
                                <w:bottom w:val="none" w:sz="0" w:space="0" w:color="auto"/>
                                <w:right w:val="none" w:sz="0" w:space="0" w:color="auto"/>
                              </w:divBdr>
                              <w:divsChild>
                                <w:div w:id="326372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287977">
                                      <w:marLeft w:val="0"/>
                                      <w:marRight w:val="0"/>
                                      <w:marTop w:val="0"/>
                                      <w:marBottom w:val="0"/>
                                      <w:divBdr>
                                        <w:top w:val="none" w:sz="0" w:space="0" w:color="auto"/>
                                        <w:left w:val="none" w:sz="0" w:space="0" w:color="auto"/>
                                        <w:bottom w:val="none" w:sz="0" w:space="0" w:color="auto"/>
                                        <w:right w:val="none" w:sz="0" w:space="0" w:color="auto"/>
                                      </w:divBdr>
                                      <w:divsChild>
                                        <w:div w:id="498154304">
                                          <w:marLeft w:val="0"/>
                                          <w:marRight w:val="0"/>
                                          <w:marTop w:val="0"/>
                                          <w:marBottom w:val="0"/>
                                          <w:divBdr>
                                            <w:top w:val="none" w:sz="0" w:space="0" w:color="auto"/>
                                            <w:left w:val="none" w:sz="0" w:space="0" w:color="auto"/>
                                            <w:bottom w:val="none" w:sz="0" w:space="0" w:color="auto"/>
                                            <w:right w:val="none" w:sz="0" w:space="0" w:color="auto"/>
                                          </w:divBdr>
                                          <w:divsChild>
                                            <w:div w:id="2065062035">
                                              <w:marLeft w:val="0"/>
                                              <w:marRight w:val="0"/>
                                              <w:marTop w:val="0"/>
                                              <w:marBottom w:val="0"/>
                                              <w:divBdr>
                                                <w:top w:val="none" w:sz="0" w:space="0" w:color="auto"/>
                                                <w:left w:val="none" w:sz="0" w:space="0" w:color="auto"/>
                                                <w:bottom w:val="none" w:sz="0" w:space="0" w:color="auto"/>
                                                <w:right w:val="none" w:sz="0" w:space="0" w:color="auto"/>
                                              </w:divBdr>
                                              <w:divsChild>
                                                <w:div w:id="1559122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181308">
                                                      <w:marLeft w:val="0"/>
                                                      <w:marRight w:val="0"/>
                                                      <w:marTop w:val="0"/>
                                                      <w:marBottom w:val="0"/>
                                                      <w:divBdr>
                                                        <w:top w:val="none" w:sz="0" w:space="0" w:color="auto"/>
                                                        <w:left w:val="none" w:sz="0" w:space="0" w:color="auto"/>
                                                        <w:bottom w:val="none" w:sz="0" w:space="0" w:color="auto"/>
                                                        <w:right w:val="none" w:sz="0" w:space="0" w:color="auto"/>
                                                      </w:divBdr>
                                                      <w:divsChild>
                                                        <w:div w:id="160125987">
                                                          <w:marLeft w:val="0"/>
                                                          <w:marRight w:val="0"/>
                                                          <w:marTop w:val="0"/>
                                                          <w:marBottom w:val="0"/>
                                                          <w:divBdr>
                                                            <w:top w:val="none" w:sz="0" w:space="0" w:color="auto"/>
                                                            <w:left w:val="none" w:sz="0" w:space="0" w:color="auto"/>
                                                            <w:bottom w:val="none" w:sz="0" w:space="0" w:color="auto"/>
                                                            <w:right w:val="none" w:sz="0" w:space="0" w:color="auto"/>
                                                          </w:divBdr>
                                                          <w:divsChild>
                                                            <w:div w:id="13910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923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nley-capita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boratoirexo.fr/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nley-capita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mes.culverhouse@eqcorp.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boratoirexo.fr/e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3CAE7-80A3-4FF5-B41A-76920CE0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Links>
    <vt:vector size="24" baseType="variant">
      <vt:variant>
        <vt:i4>851980</vt:i4>
      </vt:variant>
      <vt:variant>
        <vt:i4>9</vt:i4>
      </vt:variant>
      <vt:variant>
        <vt:i4>0</vt:i4>
      </vt:variant>
      <vt:variant>
        <vt:i4>5</vt:i4>
      </vt:variant>
      <vt:variant>
        <vt:lpwstr>https://laboratoirexo.fr/en/</vt:lpwstr>
      </vt:variant>
      <vt:variant>
        <vt:lpwstr/>
      </vt:variant>
      <vt:variant>
        <vt:i4>2687018</vt:i4>
      </vt:variant>
      <vt:variant>
        <vt:i4>6</vt:i4>
      </vt:variant>
      <vt:variant>
        <vt:i4>0</vt:i4>
      </vt:variant>
      <vt:variant>
        <vt:i4>5</vt:i4>
      </vt:variant>
      <vt:variant>
        <vt:lpwstr>http://www.stanley-capital.com/</vt:lpwstr>
      </vt:variant>
      <vt:variant>
        <vt:lpwstr/>
      </vt:variant>
      <vt:variant>
        <vt:i4>3211328</vt:i4>
      </vt:variant>
      <vt:variant>
        <vt:i4>3</vt:i4>
      </vt:variant>
      <vt:variant>
        <vt:i4>0</vt:i4>
      </vt:variant>
      <vt:variant>
        <vt:i4>5</vt:i4>
      </vt:variant>
      <vt:variant>
        <vt:lpwstr>mailto:james.culverhouse@eqcorp.co</vt:lpwstr>
      </vt:variant>
      <vt:variant>
        <vt:lpwstr/>
      </vt:variant>
      <vt:variant>
        <vt:i4>4456514</vt:i4>
      </vt:variant>
      <vt:variant>
        <vt:i4>0</vt:i4>
      </vt:variant>
      <vt:variant>
        <vt:i4>0</vt:i4>
      </vt:variant>
      <vt:variant>
        <vt:i4>5</vt:i4>
      </vt:variant>
      <vt:variant>
        <vt:lpwstr>https://stanley-capital.com/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2023-11-03T18:05:00Z</dcterms:created>
  <dcterms:modified xsi:type="dcterms:W3CDTF">2023-11-03T18:05:00Z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#ff8939,22,Calibri</vt:lpwstr>
  </property>
  <property fmtid="{D5CDD505-2E9C-101B-9397-08002B2CF9AE}" pid="4" name="ClassificationContentMarkingFooterText">
    <vt:lpwstr>RESTRICTED</vt:lpwstr>
  </property>
  <property fmtid="{D5CDD505-2E9C-101B-9397-08002B2CF9AE}" pid="5" name="MSIP_Label_2c76c141-ac86-40e5-abf2-c6f60e474cee_Enabled">
    <vt:lpwstr>true</vt:lpwstr>
  </property>
  <property fmtid="{D5CDD505-2E9C-101B-9397-08002B2CF9AE}" pid="6" name="MSIP_Label_2c76c141-ac86-40e5-abf2-c6f60e474cee_SetDate">
    <vt:lpwstr>2023-10-26T12:55:57Z</vt:lpwstr>
  </property>
  <property fmtid="{D5CDD505-2E9C-101B-9397-08002B2CF9AE}" pid="7" name="MSIP_Label_2c76c141-ac86-40e5-abf2-c6f60e474cee_Method">
    <vt:lpwstr>Standard</vt:lpwstr>
  </property>
  <property fmtid="{D5CDD505-2E9C-101B-9397-08002B2CF9AE}" pid="8" name="MSIP_Label_2c76c141-ac86-40e5-abf2-c6f60e474cee_Name">
    <vt:lpwstr>2c76c141-ac86-40e5-abf2-c6f60e474cee</vt:lpwstr>
  </property>
  <property fmtid="{D5CDD505-2E9C-101B-9397-08002B2CF9AE}" pid="9" name="MSIP_Label_2c76c141-ac86-40e5-abf2-c6f60e474cee_SiteId">
    <vt:lpwstr>fcb2b37b-5da0-466b-9b83-0014b67a7c78</vt:lpwstr>
  </property>
  <property fmtid="{D5CDD505-2E9C-101B-9397-08002B2CF9AE}" pid="10" name="MSIP_Label_2c76c141-ac86-40e5-abf2-c6f60e474cee_ActionId">
    <vt:lpwstr>be12af7a-9df0-47c9-93e5-ed1287b5f94d</vt:lpwstr>
  </property>
  <property fmtid="{D5CDD505-2E9C-101B-9397-08002B2CF9AE}" pid="11" name="MSIP_Label_2c76c141-ac86-40e5-abf2-c6f60e474cee_ContentBits">
    <vt:lpwstr>2</vt:lpwstr>
  </property>
</Properties>
</file>